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D5D7" w14:textId="77777777" w:rsidR="0006093E" w:rsidRDefault="0006093E">
      <w:pPr>
        <w:pStyle w:val="a3"/>
        <w:ind w:left="0" w:firstLine="0"/>
        <w:jc w:val="left"/>
      </w:pPr>
    </w:p>
    <w:p w14:paraId="521F47B6" w14:textId="77777777" w:rsidR="0006093E" w:rsidRDefault="0006093E">
      <w:pPr>
        <w:pStyle w:val="a3"/>
        <w:spacing w:before="74"/>
        <w:ind w:left="0" w:firstLine="0"/>
        <w:jc w:val="left"/>
      </w:pPr>
    </w:p>
    <w:p w14:paraId="150EEA36" w14:textId="77777777" w:rsidR="0006093E" w:rsidRDefault="00616822">
      <w:pPr>
        <w:ind w:left="78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Москва</w:t>
      </w:r>
    </w:p>
    <w:p w14:paraId="783BCBF7" w14:textId="77777777" w:rsidR="0006093E" w:rsidRDefault="00616822">
      <w:pPr>
        <w:spacing w:before="70" w:line="322" w:lineRule="exact"/>
        <w:ind w:right="3585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ПУБЛИЧНАЯ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ОФЕРТА</w:t>
      </w:r>
    </w:p>
    <w:p w14:paraId="290CC555" w14:textId="77777777" w:rsidR="0006093E" w:rsidRDefault="00616822">
      <w:pPr>
        <w:ind w:left="2" w:right="3585"/>
        <w:jc w:val="center"/>
        <w:rPr>
          <w:b/>
          <w:sz w:val="28"/>
        </w:rPr>
      </w:pPr>
      <w:r>
        <w:rPr>
          <w:b/>
          <w:sz w:val="28"/>
        </w:rPr>
        <w:t>Договор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купли-продажи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Товара</w:t>
      </w:r>
    </w:p>
    <w:p w14:paraId="69FB186E" w14:textId="77777777" w:rsidR="0006093E" w:rsidRDefault="0006093E">
      <w:pPr>
        <w:jc w:val="center"/>
        <w:rPr>
          <w:b/>
          <w:sz w:val="28"/>
        </w:rPr>
        <w:sectPr w:rsidR="0006093E">
          <w:type w:val="continuous"/>
          <w:pgSz w:w="15030" w:h="16840"/>
          <w:pgMar w:top="1440" w:right="1842" w:bottom="280" w:left="1842" w:header="720" w:footer="720" w:gutter="0"/>
          <w:cols w:num="2" w:space="720" w:equalWidth="0">
            <w:col w:w="1327" w:space="2194"/>
            <w:col w:w="7825"/>
          </w:cols>
        </w:sectPr>
      </w:pPr>
    </w:p>
    <w:p w14:paraId="60E529E5" w14:textId="36D6A2B1" w:rsidR="0006093E" w:rsidRDefault="00616822">
      <w:pPr>
        <w:pStyle w:val="a3"/>
        <w:spacing w:before="322"/>
        <w:ind w:right="141"/>
      </w:pPr>
      <w:r>
        <w:t>Общество с ограниченной ответственностью «</w:t>
      </w:r>
      <w:r w:rsidR="007347AE">
        <w:t>МОРОЗКИНО</w:t>
      </w:r>
      <w:r>
        <w:t>» (ОГРН 1147746193803), далее «Оферент», осуществляющий свои полномочия на основании Агентского Договора c Правообладателями, публикует настоящую Публичную оферту о продаже подлинников (оригиналов) Произ</w:t>
      </w:r>
      <w:r>
        <w:t xml:space="preserve">ведений (Далее — Товар) по образцам, представленным на официальном интернет-сайте Оферента </w:t>
      </w:r>
      <w:hyperlink r:id="rId7">
        <w:r>
          <w:t>www.morozkino.com.</w:t>
        </w:r>
      </w:hyperlink>
    </w:p>
    <w:p w14:paraId="528532A6" w14:textId="77777777" w:rsidR="0006093E" w:rsidRDefault="00616822">
      <w:pPr>
        <w:pStyle w:val="a3"/>
        <w:ind w:right="138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статьей</w:t>
      </w:r>
      <w:r>
        <w:rPr>
          <w:spacing w:val="-16"/>
        </w:rPr>
        <w:t xml:space="preserve"> </w:t>
      </w:r>
      <w:r>
        <w:t>437</w:t>
      </w:r>
      <w:r>
        <w:rPr>
          <w:spacing w:val="-16"/>
        </w:rPr>
        <w:t xml:space="preserve"> </w:t>
      </w:r>
      <w:r>
        <w:t>Гражданского</w:t>
      </w:r>
      <w:r>
        <w:rPr>
          <w:spacing w:val="-16"/>
        </w:rPr>
        <w:t xml:space="preserve"> </w:t>
      </w:r>
      <w:r>
        <w:t>Кодекса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(ГК РФ) данный документ являе</w:t>
      </w:r>
      <w:r>
        <w:t>тся публичной офертой, и в случае принятия изложенных ниже условий физическое лицо, производящее акцепт этой оферты, осуществляет оплату Товара Оферента, в соответствии с условиями настоящего Договора. В соответствии с пунктом 3 статьи 438 ГК РФ, оплата То</w:t>
      </w:r>
      <w:r>
        <w:t>вара Покупателем является акцептом оферты, что считается равносильным заключению Договора на условиях, изложенных в оферте. Указанное в настоящей оферте безоговорочно принимается сторонами.</w:t>
      </w:r>
    </w:p>
    <w:p w14:paraId="5AF4D8D4" w14:textId="77777777" w:rsidR="0006093E" w:rsidRDefault="00616822">
      <w:pPr>
        <w:pStyle w:val="a3"/>
        <w:spacing w:before="322"/>
        <w:ind w:left="4894" w:firstLine="0"/>
        <w:jc w:val="left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определения</w:t>
      </w:r>
    </w:p>
    <w:p w14:paraId="7E2F24A3" w14:textId="77777777" w:rsidR="0006093E" w:rsidRDefault="00616822">
      <w:pPr>
        <w:pStyle w:val="a3"/>
        <w:spacing w:before="321"/>
        <w:ind w:right="141"/>
      </w:pPr>
      <w:r>
        <w:t>В</w:t>
      </w:r>
      <w:r>
        <w:rPr>
          <w:spacing w:val="-13"/>
        </w:rPr>
        <w:t xml:space="preserve"> </w:t>
      </w:r>
      <w:r>
        <w:t>настоящей</w:t>
      </w:r>
      <w:r>
        <w:rPr>
          <w:spacing w:val="-14"/>
        </w:rPr>
        <w:t xml:space="preserve"> </w:t>
      </w:r>
      <w:r>
        <w:t>оферте,</w:t>
      </w:r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контекст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требует</w:t>
      </w:r>
      <w:r>
        <w:rPr>
          <w:spacing w:val="-14"/>
        </w:rPr>
        <w:t xml:space="preserve"> </w:t>
      </w:r>
      <w:r>
        <w:t>иного,</w:t>
      </w:r>
      <w:r>
        <w:rPr>
          <w:spacing w:val="-14"/>
        </w:rPr>
        <w:t xml:space="preserve"> </w:t>
      </w:r>
      <w:r>
        <w:t>нижеприведенные</w:t>
      </w:r>
      <w:r>
        <w:rPr>
          <w:spacing w:val="-14"/>
        </w:rPr>
        <w:t xml:space="preserve"> </w:t>
      </w:r>
      <w:r>
        <w:t>термины имеют следующие значения:</w:t>
      </w:r>
    </w:p>
    <w:p w14:paraId="719D896F" w14:textId="77777777" w:rsidR="0006093E" w:rsidRDefault="00616822">
      <w:pPr>
        <w:pStyle w:val="a3"/>
        <w:ind w:right="141"/>
      </w:pPr>
      <w:r>
        <w:rPr>
          <w:b/>
        </w:rPr>
        <w:t xml:space="preserve">«Публичная оферта»/ «Оферта» </w:t>
      </w:r>
      <w:r>
        <w:t>- публичное предложение Оферента, адресованное любому физическому лицу (гражданину), заключить с ним договор купли- продажи (далее — «Договор») на существующих условиях,</w:t>
      </w:r>
      <w:r>
        <w:t xml:space="preserve"> содержащихся в Договоре, включая все его приложения.</w:t>
      </w:r>
    </w:p>
    <w:p w14:paraId="43AE49DB" w14:textId="32B0E966" w:rsidR="0006093E" w:rsidRDefault="00616822">
      <w:pPr>
        <w:pStyle w:val="a3"/>
        <w:ind w:right="141"/>
      </w:pPr>
      <w:r>
        <w:rPr>
          <w:b/>
        </w:rPr>
        <w:t xml:space="preserve">«Оферент» </w:t>
      </w:r>
      <w:r>
        <w:t>- ООО «</w:t>
      </w:r>
      <w:r w:rsidR="007347AE">
        <w:t>МОРОЗКИНО</w:t>
      </w:r>
      <w:r>
        <w:t>» (ОГРН 1147746193803), осуществляющий продажу Товара от своего имени, но за счет Правообладателя.</w:t>
      </w:r>
    </w:p>
    <w:p w14:paraId="10542B02" w14:textId="77777777" w:rsidR="0006093E" w:rsidRDefault="00616822">
      <w:pPr>
        <w:pStyle w:val="a3"/>
        <w:spacing w:line="242" w:lineRule="auto"/>
        <w:ind w:right="140"/>
      </w:pPr>
      <w:r>
        <w:rPr>
          <w:b/>
        </w:rPr>
        <w:t xml:space="preserve">«Покупатель»/ «Пользователь» </w:t>
      </w:r>
      <w:r>
        <w:t>- физическое лицо, заключившее с Оферентом Дог</w:t>
      </w:r>
      <w:r>
        <w:t xml:space="preserve">овор на условиях, содержащихся в Договоре, по приобретению Товара для личного </w:t>
      </w:r>
      <w:r>
        <w:rPr>
          <w:spacing w:val="-2"/>
        </w:rPr>
        <w:t>пользования.</w:t>
      </w:r>
    </w:p>
    <w:p w14:paraId="0802940B" w14:textId="77777777" w:rsidR="0006093E" w:rsidRDefault="00616822">
      <w:pPr>
        <w:pStyle w:val="a3"/>
        <w:ind w:right="140"/>
      </w:pPr>
      <w:r>
        <w:rPr>
          <w:b/>
        </w:rPr>
        <w:t>«Акцепт</w:t>
      </w:r>
      <w:r>
        <w:rPr>
          <w:b/>
          <w:spacing w:val="-7"/>
        </w:rPr>
        <w:t xml:space="preserve"> </w:t>
      </w:r>
      <w:r>
        <w:rPr>
          <w:b/>
        </w:rPr>
        <w:t>оферты»/</w:t>
      </w:r>
      <w:r>
        <w:rPr>
          <w:b/>
          <w:spacing w:val="-7"/>
        </w:rPr>
        <w:t xml:space="preserve"> </w:t>
      </w:r>
      <w:r>
        <w:rPr>
          <w:b/>
        </w:rPr>
        <w:t>«Акцепт»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полное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безоговорочное</w:t>
      </w:r>
      <w:r>
        <w:rPr>
          <w:spacing w:val="-7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Покупателем условий Договора путем совершения оплаты Товара на Сайте.</w:t>
      </w:r>
    </w:p>
    <w:p w14:paraId="65F612D4" w14:textId="77777777" w:rsidR="0006093E" w:rsidRDefault="00616822">
      <w:pPr>
        <w:pStyle w:val="a3"/>
        <w:ind w:right="141" w:firstLine="1488"/>
      </w:pPr>
      <w:r>
        <w:rPr>
          <w:b/>
        </w:rPr>
        <w:t>«Товар»</w:t>
      </w:r>
      <w:r>
        <w:rPr>
          <w:b/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изображения,</w:t>
      </w:r>
      <w:r>
        <w:rPr>
          <w:spacing w:val="-15"/>
        </w:rPr>
        <w:t xml:space="preserve"> </w:t>
      </w:r>
      <w:r>
        <w:t>дизайнерские</w:t>
      </w:r>
      <w:r>
        <w:rPr>
          <w:spacing w:val="-1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живопись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графика,</w:t>
      </w:r>
      <w:r>
        <w:rPr>
          <w:spacing w:val="-15"/>
        </w:rPr>
        <w:t xml:space="preserve"> </w:t>
      </w:r>
      <w:r>
        <w:t>любые</w:t>
      </w:r>
      <w:r>
        <w:rPr>
          <w:spacing w:val="-15"/>
        </w:rPr>
        <w:t xml:space="preserve"> </w:t>
      </w:r>
      <w:r>
        <w:t>иные подлинные произведения интеллектуальной собственности Принципала, которые являются объектами</w:t>
      </w:r>
      <w:r>
        <w:rPr>
          <w:spacing w:val="-8"/>
        </w:rPr>
        <w:t xml:space="preserve"> </w:t>
      </w:r>
      <w:r>
        <w:t>авторского</w:t>
      </w:r>
      <w:r>
        <w:rPr>
          <w:spacing w:val="-8"/>
        </w:rPr>
        <w:t xml:space="preserve"> </w:t>
      </w:r>
      <w:r>
        <w:t>права,</w:t>
      </w:r>
      <w:r>
        <w:rPr>
          <w:spacing w:val="-8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Принципалом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 xml:space="preserve">интернет-сайте </w:t>
      </w:r>
      <w:r>
        <w:rPr>
          <w:spacing w:val="-2"/>
        </w:rPr>
        <w:t>Оферента.</w:t>
      </w:r>
    </w:p>
    <w:p w14:paraId="2C3D4EFF" w14:textId="77777777" w:rsidR="0006093E" w:rsidRDefault="00616822">
      <w:pPr>
        <w:pStyle w:val="a3"/>
        <w:ind w:right="140" w:firstLine="1488"/>
      </w:pPr>
      <w:r>
        <w:rPr>
          <w:b/>
        </w:rPr>
        <w:t xml:space="preserve">«Заказ» </w:t>
      </w:r>
      <w:r>
        <w:t xml:space="preserve">- принятый и должным образом оформленный при помощи программного </w:t>
      </w:r>
      <w:r>
        <w:t>обеспечения запрос Покупателя на приобретение и последующую отправку (передачу) Агентам Товара по указанному Покупателем адресу.</w:t>
      </w:r>
    </w:p>
    <w:p w14:paraId="470C4967" w14:textId="77777777" w:rsidR="0006093E" w:rsidRDefault="00616822">
      <w:pPr>
        <w:pStyle w:val="a3"/>
        <w:ind w:right="140"/>
      </w:pPr>
      <w:r>
        <w:rPr>
          <w:b/>
        </w:rPr>
        <w:t>«Доставка»</w:t>
      </w:r>
      <w:r>
        <w:rPr>
          <w:b/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сторонняя</w:t>
      </w:r>
      <w:r>
        <w:rPr>
          <w:spacing w:val="-11"/>
        </w:rPr>
        <w:t xml:space="preserve"> </w:t>
      </w:r>
      <w:r>
        <w:t>организация,</w:t>
      </w:r>
      <w:r>
        <w:rPr>
          <w:spacing w:val="-11"/>
        </w:rPr>
        <w:t xml:space="preserve"> </w:t>
      </w:r>
      <w:r>
        <w:t>предоставляющая</w:t>
      </w:r>
      <w:r>
        <w:rPr>
          <w:spacing w:val="-11"/>
        </w:rPr>
        <w:t xml:space="preserve"> </w:t>
      </w:r>
      <w:r>
        <w:t>Покупателю</w:t>
      </w:r>
      <w:r>
        <w:rPr>
          <w:spacing w:val="-11"/>
        </w:rPr>
        <w:t xml:space="preserve"> </w:t>
      </w:r>
      <w:r>
        <w:t>курьерские услуги по доставке Заказа или курьерские услуги по до</w:t>
      </w:r>
      <w:r>
        <w:t>ставке Заказа силами Оферента.</w:t>
      </w:r>
    </w:p>
    <w:p w14:paraId="3D68DA2C" w14:textId="77777777" w:rsidR="0006093E" w:rsidRDefault="00616822">
      <w:pPr>
        <w:ind w:left="1495"/>
        <w:jc w:val="both"/>
        <w:rPr>
          <w:sz w:val="28"/>
        </w:rPr>
      </w:pPr>
      <w:r>
        <w:rPr>
          <w:b/>
          <w:sz w:val="28"/>
        </w:rPr>
        <w:t>«Правообладатель»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Принципал,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35"/>
          <w:sz w:val="28"/>
        </w:rPr>
        <w:t xml:space="preserve"> </w:t>
      </w:r>
      <w:r>
        <w:rPr>
          <w:sz w:val="28"/>
        </w:rPr>
        <w:t>Оферентом</w:t>
      </w:r>
      <w:r>
        <w:rPr>
          <w:spacing w:val="3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агентский</w:t>
      </w:r>
    </w:p>
    <w:p w14:paraId="7A869715" w14:textId="77777777" w:rsidR="0006093E" w:rsidRDefault="00616822">
      <w:pPr>
        <w:pStyle w:val="a3"/>
        <w:spacing w:line="313" w:lineRule="exact"/>
        <w:ind w:firstLine="0"/>
        <w:jc w:val="left"/>
      </w:pPr>
      <w:r>
        <w:rPr>
          <w:spacing w:val="-2"/>
        </w:rPr>
        <w:t>договор.</w:t>
      </w:r>
    </w:p>
    <w:p w14:paraId="185EFD50" w14:textId="77777777" w:rsidR="0006093E" w:rsidRDefault="0006093E">
      <w:pPr>
        <w:pStyle w:val="a3"/>
        <w:spacing w:line="313" w:lineRule="exact"/>
        <w:jc w:val="left"/>
        <w:sectPr w:rsidR="0006093E">
          <w:type w:val="continuous"/>
          <w:pgSz w:w="15030" w:h="16840"/>
          <w:pgMar w:top="1440" w:right="1842" w:bottom="280" w:left="1842" w:header="720" w:footer="720" w:gutter="0"/>
          <w:cols w:space="720"/>
        </w:sectPr>
      </w:pPr>
    </w:p>
    <w:p w14:paraId="0F28A322" w14:textId="77777777" w:rsidR="0006093E" w:rsidRDefault="00616822">
      <w:pPr>
        <w:pStyle w:val="a3"/>
        <w:spacing w:before="76"/>
        <w:ind w:right="140"/>
      </w:pPr>
      <w:r>
        <w:rPr>
          <w:b/>
        </w:rPr>
        <w:lastRenderedPageBreak/>
        <w:t xml:space="preserve">«Сайт» </w:t>
      </w:r>
      <w:r>
        <w:t xml:space="preserve">- веб-сайт, находящийся в сети интернет по адресу </w:t>
      </w:r>
      <w:r>
        <w:rPr>
          <w:color w:val="0000FF"/>
          <w:u w:val="single" w:color="0000FF"/>
        </w:rPr>
        <w:t>https://</w:t>
      </w:r>
      <w:hyperlink r:id="rId8">
        <w:r>
          <w:rPr>
            <w:color w:val="0000FF"/>
            <w:u w:val="single" w:color="0000FF"/>
          </w:rPr>
          <w:t>www.morozkino.com/</w:t>
        </w:r>
      </w:hyperlink>
      <w:r>
        <w:rPr>
          <w:color w:val="0000FF"/>
        </w:rPr>
        <w:t xml:space="preserve"> </w:t>
      </w:r>
      <w:r>
        <w:t>и администрируемый Оферентом, посредством которого оказываются Услуги.</w:t>
      </w:r>
    </w:p>
    <w:p w14:paraId="25070441" w14:textId="77777777" w:rsidR="0006093E" w:rsidRDefault="00616822">
      <w:pPr>
        <w:pStyle w:val="a3"/>
        <w:spacing w:before="4"/>
        <w:ind w:right="139"/>
      </w:pPr>
      <w:r>
        <w:rPr>
          <w:b/>
        </w:rPr>
        <w:t xml:space="preserve">«Личный кабинет» </w:t>
      </w:r>
      <w:r>
        <w:t>- защищенный раздел на Сайте, содержащий уникальную информацию о пользователе (Лицензиате): контактные дан</w:t>
      </w:r>
      <w:r>
        <w:t>ные, реквизиты, историю покупок, электронные версии отчетных документов и историю платежей. Доступ в Личный кабинет осуществляется через Сайт при помощи логина (адреса электронной почты, введенного при оформлении Заказа) и пароля.</w:t>
      </w:r>
    </w:p>
    <w:p w14:paraId="193AEE3C" w14:textId="77777777" w:rsidR="0006093E" w:rsidRDefault="00616822">
      <w:pPr>
        <w:pStyle w:val="a3"/>
        <w:ind w:right="139"/>
      </w:pPr>
      <w:r>
        <w:t>Все остальные термины и о</w:t>
      </w:r>
      <w:r>
        <w:t>пределения, встречающиеся в тексте Договора, толкуются Сторонами в соответствии с действующим законодательством Российской Федерации, правилами делового оборота и принятыми в сети Интернет толкованиями.</w:t>
      </w:r>
    </w:p>
    <w:p w14:paraId="04D22541" w14:textId="77777777" w:rsidR="0006093E" w:rsidRDefault="00616822">
      <w:pPr>
        <w:pStyle w:val="a3"/>
        <w:ind w:right="141"/>
      </w:pPr>
      <w:r>
        <w:t xml:space="preserve">Оферент и Покупатель предоставляют взаимные гарантии </w:t>
      </w:r>
      <w:r>
        <w:t>своих прав и дееспособности, необходимых для заключения и исполнения настоящего документа.</w:t>
      </w:r>
    </w:p>
    <w:p w14:paraId="0CEBDD99" w14:textId="77777777" w:rsidR="0006093E" w:rsidRDefault="00616822">
      <w:pPr>
        <w:pStyle w:val="a4"/>
        <w:numPr>
          <w:ilvl w:val="0"/>
          <w:numId w:val="4"/>
        </w:numPr>
        <w:tabs>
          <w:tab w:val="left" w:pos="4778"/>
        </w:tabs>
        <w:spacing w:before="318" w:line="322" w:lineRule="exact"/>
        <w:ind w:left="4778" w:right="0" w:hanging="282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оферты</w:t>
      </w:r>
    </w:p>
    <w:p w14:paraId="4FA0E5C9" w14:textId="77777777" w:rsidR="0006093E" w:rsidRDefault="00616822">
      <w:pPr>
        <w:pStyle w:val="a4"/>
        <w:numPr>
          <w:ilvl w:val="1"/>
          <w:numId w:val="4"/>
        </w:numPr>
        <w:tabs>
          <w:tab w:val="left" w:pos="2015"/>
        </w:tabs>
        <w:spacing w:line="242" w:lineRule="auto"/>
        <w:ind w:firstLine="1418"/>
        <w:jc w:val="both"/>
        <w:rPr>
          <w:sz w:val="28"/>
        </w:rPr>
      </w:pPr>
      <w:r>
        <w:rPr>
          <w:sz w:val="28"/>
        </w:rPr>
        <w:t>Оферент предоставляет посреднические Услуги по продаже Товара между Покупателем и Правообладателем, в порядке и на условиях настоящей Оферты.</w:t>
      </w:r>
    </w:p>
    <w:p w14:paraId="6A9C3A7E" w14:textId="77777777" w:rsidR="0006093E" w:rsidRDefault="00616822">
      <w:pPr>
        <w:pStyle w:val="a4"/>
        <w:numPr>
          <w:ilvl w:val="1"/>
          <w:numId w:val="4"/>
        </w:numPr>
        <w:tabs>
          <w:tab w:val="left" w:pos="1987"/>
        </w:tabs>
        <w:ind w:right="139" w:firstLine="1418"/>
        <w:jc w:val="both"/>
        <w:rPr>
          <w:sz w:val="28"/>
        </w:rPr>
      </w:pPr>
      <w:r>
        <w:rPr>
          <w:sz w:val="28"/>
        </w:rPr>
        <w:t>Оферент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поручению Правообладателя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агентского соглашения между Правообладателем и Оферентом обязуется поставить Товар Покупателю согласно обработанной Оферентом Заявке при помощи сервиса доставки, предложенного Оферентом, а Покупате</w:t>
      </w:r>
      <w:r>
        <w:rPr>
          <w:sz w:val="28"/>
        </w:rPr>
        <w:t>ль - принять и оплатить Товар в порядке 100% предоплаты.</w:t>
      </w:r>
    </w:p>
    <w:p w14:paraId="067CD1E3" w14:textId="77777777" w:rsidR="0006093E" w:rsidRDefault="00616822">
      <w:pPr>
        <w:pStyle w:val="a4"/>
        <w:numPr>
          <w:ilvl w:val="1"/>
          <w:numId w:val="4"/>
        </w:numPr>
        <w:tabs>
          <w:tab w:val="left" w:pos="2006"/>
        </w:tabs>
        <w:ind w:right="141" w:firstLine="1418"/>
        <w:jc w:val="both"/>
        <w:rPr>
          <w:sz w:val="28"/>
        </w:rPr>
      </w:pPr>
      <w:r>
        <w:rPr>
          <w:sz w:val="28"/>
        </w:rPr>
        <w:t>За свои услуги Оферент удерживает с Правообладателя вознаграждение на условиях и в порядке агентского договора.</w:t>
      </w:r>
    </w:p>
    <w:p w14:paraId="7D8CAA55" w14:textId="77777777" w:rsidR="0006093E" w:rsidRDefault="00616822">
      <w:pPr>
        <w:pStyle w:val="a4"/>
        <w:numPr>
          <w:ilvl w:val="1"/>
          <w:numId w:val="4"/>
        </w:numPr>
        <w:tabs>
          <w:tab w:val="left" w:pos="2067"/>
        </w:tabs>
        <w:ind w:right="137" w:firstLine="1418"/>
        <w:jc w:val="both"/>
        <w:rPr>
          <w:sz w:val="28"/>
        </w:rPr>
      </w:pPr>
      <w:r>
        <w:rPr>
          <w:sz w:val="28"/>
        </w:rPr>
        <w:t>В случае, если при доставке Товара службой доставки присутствовали обстоятельства,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</w:t>
      </w:r>
      <w:r>
        <w:rPr>
          <w:sz w:val="28"/>
        </w:rPr>
        <w:t>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ущербу Покупателя и/или его имуществу, а также порче и/или утрате Товара, ответственность за компенсацию ущерба перед Покупателем несет Правообладатель и Оферент несут совместную ответственность в пределах: Оферент - в пределах размера полученного вознагра</w:t>
      </w:r>
      <w:r>
        <w:rPr>
          <w:sz w:val="28"/>
        </w:rPr>
        <w:t xml:space="preserve">ждения, Правообладатель – в пределах стоимости произведения Принципала </w:t>
      </w:r>
      <w:r>
        <w:rPr>
          <w:spacing w:val="-2"/>
          <w:sz w:val="28"/>
        </w:rPr>
        <w:t>(Правообладателя).</w:t>
      </w:r>
    </w:p>
    <w:p w14:paraId="186F79EA" w14:textId="77777777" w:rsidR="0006093E" w:rsidRDefault="00616822">
      <w:pPr>
        <w:pStyle w:val="a4"/>
        <w:numPr>
          <w:ilvl w:val="1"/>
          <w:numId w:val="4"/>
        </w:numPr>
        <w:tabs>
          <w:tab w:val="left" w:pos="1974"/>
        </w:tabs>
        <w:ind w:right="139" w:firstLine="1418"/>
        <w:jc w:val="both"/>
        <w:rPr>
          <w:sz w:val="28"/>
        </w:rPr>
      </w:pPr>
      <w:r>
        <w:rPr>
          <w:sz w:val="28"/>
        </w:rPr>
        <w:t>Правообладатель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его соответствие Заявке Покупателя. Возврат Товара может производиться Покупателем в течение 14</w:t>
      </w:r>
      <w:r>
        <w:rPr>
          <w:sz w:val="28"/>
        </w:rPr>
        <w:t xml:space="preserve"> (четырнадцать) дней с даты покупки согласно Законодательству РФ; при этом, расходы на возврат (отправку) Товара несет Покупатель.</w:t>
      </w:r>
    </w:p>
    <w:p w14:paraId="07A4C361" w14:textId="77777777" w:rsidR="0006093E" w:rsidRDefault="00616822">
      <w:pPr>
        <w:pStyle w:val="a4"/>
        <w:numPr>
          <w:ilvl w:val="1"/>
          <w:numId w:val="4"/>
        </w:numPr>
        <w:tabs>
          <w:tab w:val="left" w:pos="2095"/>
        </w:tabs>
        <w:ind w:firstLine="1418"/>
        <w:jc w:val="both"/>
        <w:rPr>
          <w:sz w:val="28"/>
        </w:rPr>
      </w:pPr>
      <w:r>
        <w:rPr>
          <w:sz w:val="28"/>
        </w:rPr>
        <w:t>Полным и безоговорочным акцептом Покупателем настоящей оферты является приобретение на Сайте Товара(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).</w:t>
      </w:r>
    </w:p>
    <w:p w14:paraId="56E80AA6" w14:textId="77777777" w:rsidR="0006093E" w:rsidRDefault="00616822">
      <w:pPr>
        <w:pStyle w:val="a4"/>
        <w:numPr>
          <w:ilvl w:val="1"/>
          <w:numId w:val="4"/>
        </w:numPr>
        <w:tabs>
          <w:tab w:val="left" w:pos="1974"/>
        </w:tabs>
        <w:ind w:right="138" w:firstLine="1418"/>
        <w:jc w:val="both"/>
        <w:rPr>
          <w:sz w:val="28"/>
        </w:rPr>
      </w:pPr>
      <w:r>
        <w:rPr>
          <w:sz w:val="28"/>
        </w:rPr>
        <w:t>Оферент</w:t>
      </w:r>
      <w:r>
        <w:rPr>
          <w:spacing w:val="-12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документ, без дополнительного уведомления Правообладателя или Покупателя о внесенных изменениях.</w:t>
      </w:r>
      <w:r>
        <w:rPr>
          <w:spacing w:val="-13"/>
          <w:sz w:val="28"/>
        </w:rPr>
        <w:t xml:space="preserve"> </w:t>
      </w:r>
      <w:r>
        <w:rPr>
          <w:sz w:val="28"/>
        </w:rPr>
        <w:t>Оферент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при посещении Сайта.</w:t>
      </w:r>
    </w:p>
    <w:p w14:paraId="1EED54CE" w14:textId="77777777" w:rsidR="0006093E" w:rsidRDefault="00616822">
      <w:pPr>
        <w:pStyle w:val="a4"/>
        <w:numPr>
          <w:ilvl w:val="1"/>
          <w:numId w:val="4"/>
        </w:numPr>
        <w:tabs>
          <w:tab w:val="left" w:pos="1981"/>
        </w:tabs>
        <w:ind w:firstLine="1418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Правооблад</w:t>
      </w:r>
      <w:r>
        <w:rPr>
          <w:sz w:val="28"/>
        </w:rPr>
        <w:t>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Офертой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отстраняет его от ответственности.</w:t>
      </w:r>
    </w:p>
    <w:p w14:paraId="11DB15CA" w14:textId="77777777" w:rsidR="0006093E" w:rsidRDefault="00616822">
      <w:pPr>
        <w:pStyle w:val="a4"/>
        <w:numPr>
          <w:ilvl w:val="1"/>
          <w:numId w:val="4"/>
        </w:numPr>
        <w:tabs>
          <w:tab w:val="left" w:pos="2036"/>
        </w:tabs>
        <w:ind w:right="142" w:firstLine="1418"/>
        <w:jc w:val="both"/>
        <w:rPr>
          <w:sz w:val="28"/>
        </w:rPr>
      </w:pPr>
      <w:r>
        <w:rPr>
          <w:sz w:val="28"/>
        </w:rPr>
        <w:t>Цены на Товар и подробное описание Товара указываются на страницах Сайта. Цена Товара указывается в рублях Российской Федерации либо предоставляется по запросу Покупателя.</w:t>
      </w:r>
    </w:p>
    <w:p w14:paraId="1CDFADA4" w14:textId="77777777" w:rsidR="0006093E" w:rsidRDefault="0006093E">
      <w:pPr>
        <w:pStyle w:val="a4"/>
        <w:rPr>
          <w:sz w:val="28"/>
        </w:rPr>
        <w:sectPr w:rsidR="0006093E">
          <w:headerReference w:type="default" r:id="rId9"/>
          <w:pgSz w:w="15030" w:h="16840"/>
          <w:pgMar w:top="1120" w:right="1842" w:bottom="280" w:left="1842" w:header="578" w:footer="0" w:gutter="0"/>
          <w:pgNumType w:start="2"/>
          <w:cols w:space="720"/>
        </w:sectPr>
      </w:pPr>
    </w:p>
    <w:p w14:paraId="4C153C74" w14:textId="77777777" w:rsidR="0006093E" w:rsidRDefault="00616822">
      <w:pPr>
        <w:pStyle w:val="a4"/>
        <w:numPr>
          <w:ilvl w:val="1"/>
          <w:numId w:val="4"/>
        </w:numPr>
        <w:tabs>
          <w:tab w:val="left" w:pos="2382"/>
        </w:tabs>
        <w:spacing w:before="76"/>
        <w:ind w:right="141" w:firstLine="1418"/>
        <w:jc w:val="both"/>
        <w:rPr>
          <w:sz w:val="28"/>
        </w:rPr>
      </w:pPr>
      <w:r>
        <w:rPr>
          <w:sz w:val="28"/>
        </w:rPr>
        <w:lastRenderedPageBreak/>
        <w:t>Независимо от факта регистрации или авторизации Покупателя или оформления Пользователем Заказа на Сайте, использование Сайта, включая просмотр размещенной на Сайте информации, означает согласие Покупателя с настоя</w:t>
      </w:r>
      <w:r>
        <w:rPr>
          <w:sz w:val="28"/>
        </w:rPr>
        <w:t>щей Офертой.</w:t>
      </w:r>
    </w:p>
    <w:p w14:paraId="65BCF9BE" w14:textId="77777777" w:rsidR="0006093E" w:rsidRDefault="00616822">
      <w:pPr>
        <w:pStyle w:val="a4"/>
        <w:numPr>
          <w:ilvl w:val="1"/>
          <w:numId w:val="4"/>
        </w:numPr>
        <w:tabs>
          <w:tab w:val="left" w:pos="2251"/>
        </w:tabs>
        <w:spacing w:before="4"/>
        <w:ind w:firstLine="1418"/>
        <w:jc w:val="both"/>
        <w:rPr>
          <w:sz w:val="28"/>
        </w:rPr>
      </w:pPr>
      <w:r>
        <w:rPr>
          <w:sz w:val="28"/>
        </w:rPr>
        <w:t>Использование материалов и функций Сайта регулируется нормами действующего законодательства Российской Федерации.</w:t>
      </w:r>
    </w:p>
    <w:p w14:paraId="1DC5D26E" w14:textId="77777777" w:rsidR="0006093E" w:rsidRDefault="00616822">
      <w:pPr>
        <w:pStyle w:val="a4"/>
        <w:numPr>
          <w:ilvl w:val="1"/>
          <w:numId w:val="4"/>
        </w:numPr>
        <w:tabs>
          <w:tab w:val="left" w:pos="2318"/>
        </w:tabs>
        <w:ind w:right="139" w:firstLine="1418"/>
        <w:jc w:val="both"/>
        <w:rPr>
          <w:sz w:val="28"/>
        </w:rPr>
      </w:pPr>
      <w:r>
        <w:rPr>
          <w:sz w:val="28"/>
        </w:rPr>
        <w:t>Запрещается любое незаконное использование настоящего Сайта, размещенной на нем информации и иных материалов.</w:t>
      </w:r>
    </w:p>
    <w:p w14:paraId="492688B9" w14:textId="77777777" w:rsidR="0006093E" w:rsidRDefault="00616822">
      <w:pPr>
        <w:pStyle w:val="a4"/>
        <w:numPr>
          <w:ilvl w:val="1"/>
          <w:numId w:val="4"/>
        </w:numPr>
        <w:tabs>
          <w:tab w:val="left" w:pos="2300"/>
        </w:tabs>
        <w:ind w:firstLine="1418"/>
        <w:jc w:val="both"/>
        <w:rPr>
          <w:sz w:val="28"/>
        </w:rPr>
      </w:pPr>
      <w:r>
        <w:rPr>
          <w:sz w:val="28"/>
        </w:rPr>
        <w:t xml:space="preserve">Изображения, полученные с Сайта, используются Покупателем в некоммерческих целях в соответствии с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14:paraId="6657F4FA" w14:textId="77777777" w:rsidR="0006093E" w:rsidRDefault="00616822">
      <w:pPr>
        <w:pStyle w:val="a4"/>
        <w:numPr>
          <w:ilvl w:val="1"/>
          <w:numId w:val="4"/>
        </w:numPr>
        <w:tabs>
          <w:tab w:val="left" w:pos="2107"/>
        </w:tabs>
        <w:ind w:firstLine="1418"/>
        <w:jc w:val="both"/>
        <w:rPr>
          <w:sz w:val="28"/>
        </w:rPr>
      </w:pPr>
      <w:r>
        <w:rPr>
          <w:sz w:val="28"/>
        </w:rPr>
        <w:t>Оферент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настоящего Договора и нарушения законодательст</w:t>
      </w:r>
      <w:r>
        <w:rPr>
          <w:sz w:val="28"/>
        </w:rPr>
        <w:t>ва Российской Федерации со стороны Правообладателя. Правообладатель понимает и принимает настоящие условия отказа от 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 Договора и/или законодательства Российской Федерации.</w:t>
      </w:r>
    </w:p>
    <w:p w14:paraId="575DF781" w14:textId="77777777" w:rsidR="0006093E" w:rsidRDefault="00616822">
      <w:pPr>
        <w:pStyle w:val="a4"/>
        <w:numPr>
          <w:ilvl w:val="1"/>
          <w:numId w:val="4"/>
        </w:numPr>
        <w:tabs>
          <w:tab w:val="left" w:pos="2122"/>
        </w:tabs>
        <w:spacing w:line="242" w:lineRule="auto"/>
        <w:ind w:right="139" w:firstLine="1418"/>
        <w:jc w:val="both"/>
        <w:rPr>
          <w:sz w:val="28"/>
        </w:rPr>
      </w:pPr>
      <w:r>
        <w:rPr>
          <w:sz w:val="28"/>
        </w:rPr>
        <w:t>Покупатель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целей, не связанных с извлечением выгоды из использования изображения приобретаемого </w:t>
      </w:r>
      <w:r>
        <w:rPr>
          <w:spacing w:val="-2"/>
          <w:sz w:val="28"/>
        </w:rPr>
        <w:t>Произведения.</w:t>
      </w:r>
    </w:p>
    <w:p w14:paraId="4AED0427" w14:textId="77777777" w:rsidR="0006093E" w:rsidRDefault="00616822">
      <w:pPr>
        <w:pStyle w:val="a4"/>
        <w:numPr>
          <w:ilvl w:val="0"/>
          <w:numId w:val="4"/>
        </w:numPr>
        <w:tabs>
          <w:tab w:val="left" w:pos="4598"/>
        </w:tabs>
        <w:spacing w:before="311" w:line="322" w:lineRule="exact"/>
        <w:ind w:left="4598" w:right="0" w:hanging="282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Заказа</w:t>
      </w:r>
    </w:p>
    <w:p w14:paraId="01C5226A" w14:textId="77777777" w:rsidR="0006093E" w:rsidRDefault="00616822">
      <w:pPr>
        <w:pStyle w:val="a4"/>
        <w:numPr>
          <w:ilvl w:val="1"/>
          <w:numId w:val="4"/>
        </w:numPr>
        <w:tabs>
          <w:tab w:val="left" w:pos="1993"/>
        </w:tabs>
        <w:spacing w:line="322" w:lineRule="exact"/>
        <w:ind w:left="1993" w:right="0" w:hanging="487"/>
        <w:rPr>
          <w:sz w:val="28"/>
        </w:rPr>
      </w:pPr>
      <w:r>
        <w:rPr>
          <w:sz w:val="28"/>
        </w:rPr>
        <w:t>Заказ</w:t>
      </w:r>
      <w:r>
        <w:rPr>
          <w:spacing w:val="-13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1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Сайта.</w:t>
      </w:r>
    </w:p>
    <w:p w14:paraId="02C5F29C" w14:textId="77777777" w:rsidR="0006093E" w:rsidRDefault="00616822">
      <w:pPr>
        <w:pStyle w:val="a4"/>
        <w:numPr>
          <w:ilvl w:val="1"/>
          <w:numId w:val="4"/>
        </w:numPr>
        <w:tabs>
          <w:tab w:val="left" w:pos="2011"/>
        </w:tabs>
        <w:ind w:right="141" w:firstLine="1429"/>
        <w:rPr>
          <w:sz w:val="28"/>
        </w:rPr>
      </w:pPr>
      <w:r>
        <w:rPr>
          <w:sz w:val="28"/>
        </w:rPr>
        <w:t>При оформлении Заказа на интернет-сайте Оферента Покупатель обязуется предоставить следующую информацию о себе:</w:t>
      </w:r>
    </w:p>
    <w:p w14:paraId="7EF903B1" w14:textId="77777777" w:rsidR="0006093E" w:rsidRDefault="00616822">
      <w:pPr>
        <w:pStyle w:val="a4"/>
        <w:numPr>
          <w:ilvl w:val="0"/>
          <w:numId w:val="3"/>
        </w:numPr>
        <w:tabs>
          <w:tab w:val="left" w:pos="1673"/>
        </w:tabs>
        <w:spacing w:line="321" w:lineRule="exact"/>
        <w:ind w:left="1673" w:right="0" w:hanging="167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10"/>
          <w:sz w:val="28"/>
        </w:rPr>
        <w:t xml:space="preserve"> </w:t>
      </w:r>
      <w:r>
        <w:rPr>
          <w:sz w:val="28"/>
        </w:rPr>
        <w:t>имя,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(по-</w:t>
      </w:r>
      <w:r>
        <w:rPr>
          <w:spacing w:val="-2"/>
          <w:sz w:val="28"/>
        </w:rPr>
        <w:t>русски);</w:t>
      </w:r>
    </w:p>
    <w:p w14:paraId="320F96E8" w14:textId="77777777" w:rsidR="0006093E" w:rsidRDefault="00616822">
      <w:pPr>
        <w:pStyle w:val="a4"/>
        <w:numPr>
          <w:ilvl w:val="0"/>
          <w:numId w:val="3"/>
        </w:numPr>
        <w:tabs>
          <w:tab w:val="left" w:pos="1673"/>
        </w:tabs>
        <w:spacing w:line="322" w:lineRule="exact"/>
        <w:ind w:left="1673" w:right="0" w:hanging="167"/>
        <w:jc w:val="left"/>
        <w:rPr>
          <w:sz w:val="28"/>
        </w:rPr>
      </w:pPr>
      <w:r>
        <w:rPr>
          <w:sz w:val="28"/>
        </w:rPr>
        <w:t>фактический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доставки;</w:t>
      </w:r>
    </w:p>
    <w:p w14:paraId="1B1D0CFD" w14:textId="77777777" w:rsidR="0006093E" w:rsidRDefault="00616822">
      <w:pPr>
        <w:pStyle w:val="a4"/>
        <w:numPr>
          <w:ilvl w:val="0"/>
          <w:numId w:val="3"/>
        </w:numPr>
        <w:tabs>
          <w:tab w:val="left" w:pos="1673"/>
        </w:tabs>
        <w:spacing w:line="322" w:lineRule="exact"/>
        <w:ind w:left="1673" w:right="0" w:hanging="167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почты;</w:t>
      </w:r>
    </w:p>
    <w:p w14:paraId="4487FD0F" w14:textId="77777777" w:rsidR="0006093E" w:rsidRDefault="00616822">
      <w:pPr>
        <w:pStyle w:val="a4"/>
        <w:numPr>
          <w:ilvl w:val="0"/>
          <w:numId w:val="3"/>
        </w:numPr>
        <w:tabs>
          <w:tab w:val="left" w:pos="1673"/>
        </w:tabs>
        <w:spacing w:line="322" w:lineRule="exact"/>
        <w:ind w:left="1673" w:right="0" w:hanging="167"/>
        <w:jc w:val="left"/>
        <w:rPr>
          <w:sz w:val="28"/>
        </w:rPr>
      </w:pPr>
      <w:r>
        <w:rPr>
          <w:sz w:val="28"/>
        </w:rPr>
        <w:t>контактный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телефон.</w:t>
      </w:r>
    </w:p>
    <w:p w14:paraId="3003F64D" w14:textId="77777777" w:rsidR="0006093E" w:rsidRDefault="00616822">
      <w:pPr>
        <w:pStyle w:val="a3"/>
        <w:ind w:right="140" w:firstLine="1429"/>
      </w:pPr>
      <w:r>
        <w:t>Оферент исходит из того, что, оформляя Заказ на Сайте, Покупатель непосредственно сам осуществляет такие действия. Оферент на проводит и не имеет возможности</w:t>
      </w:r>
      <w:r>
        <w:rPr>
          <w:spacing w:val="-11"/>
        </w:rPr>
        <w:t xml:space="preserve"> </w:t>
      </w:r>
      <w:r>
        <w:t>установить</w:t>
      </w:r>
      <w:r>
        <w:rPr>
          <w:spacing w:val="-11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Покупателя.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вышеуказанные</w:t>
      </w:r>
      <w:r>
        <w:rPr>
          <w:spacing w:val="-11"/>
        </w:rPr>
        <w:t xml:space="preserve"> </w:t>
      </w:r>
      <w:r>
        <w:t>сведения относятся к лицу, оформив</w:t>
      </w:r>
      <w:r>
        <w:t>шему Заказ на Сайте.</w:t>
      </w:r>
    </w:p>
    <w:p w14:paraId="230CB740" w14:textId="77777777" w:rsidR="0006093E" w:rsidRDefault="00616822">
      <w:pPr>
        <w:pStyle w:val="a4"/>
        <w:numPr>
          <w:ilvl w:val="1"/>
          <w:numId w:val="4"/>
        </w:numPr>
        <w:tabs>
          <w:tab w:val="left" w:pos="2026"/>
        </w:tabs>
        <w:spacing w:before="3"/>
        <w:ind w:firstLine="1429"/>
        <w:jc w:val="both"/>
        <w:rPr>
          <w:sz w:val="28"/>
        </w:rPr>
      </w:pPr>
      <w:r>
        <w:rPr>
          <w:sz w:val="28"/>
        </w:rPr>
        <w:t>При оформлении Заказа Покупатель обязуется предоставить информацию, указанную в п. 2.2. настоящего Договора. Оферент оставляет за собой право обработки персональных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Покупателя,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интернет- сайте Оферента.</w:t>
      </w:r>
    </w:p>
    <w:p w14:paraId="39DECC78" w14:textId="77777777" w:rsidR="0006093E" w:rsidRDefault="00616822">
      <w:pPr>
        <w:pStyle w:val="a3"/>
        <w:ind w:right="140" w:firstLine="1429"/>
      </w:pPr>
      <w:r>
        <w:t xml:space="preserve">Принятие Покупателем условий настоящего Договора осуществляется посредством внесения Покупателем соответствующих данных в форму на Интернет-сайте. Оферент не изменяет и не редактирует информацию о Покупателе при оформлении Заказа </w:t>
      </w:r>
      <w:r>
        <w:t>без</w:t>
      </w:r>
      <w:r>
        <w:rPr>
          <w:spacing w:val="-12"/>
        </w:rPr>
        <w:t xml:space="preserve"> </w:t>
      </w:r>
      <w:r>
        <w:t>согласия</w:t>
      </w:r>
      <w:r>
        <w:rPr>
          <w:spacing w:val="-12"/>
        </w:rPr>
        <w:t xml:space="preserve"> </w:t>
      </w:r>
      <w:r>
        <w:t>последнего.</w:t>
      </w:r>
      <w:r>
        <w:rPr>
          <w:spacing w:val="-12"/>
        </w:rPr>
        <w:t xml:space="preserve"> </w:t>
      </w:r>
      <w:r>
        <w:t>Оферент</w:t>
      </w:r>
      <w:r>
        <w:rPr>
          <w:spacing w:val="-12"/>
        </w:rPr>
        <w:t xml:space="preserve"> </w:t>
      </w:r>
      <w:r>
        <w:t>обязуется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сообщать</w:t>
      </w:r>
      <w:r>
        <w:rPr>
          <w:spacing w:val="-12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Покупателя,</w:t>
      </w:r>
      <w:r>
        <w:rPr>
          <w:spacing w:val="-12"/>
        </w:rPr>
        <w:t xml:space="preserve"> </w:t>
      </w:r>
      <w:r>
        <w:t>указанные</w:t>
      </w:r>
      <w:r>
        <w:rPr>
          <w:spacing w:val="-12"/>
        </w:rPr>
        <w:t xml:space="preserve"> </w:t>
      </w:r>
      <w:r>
        <w:t>при оформлении Заказа на Сайте, лицам, не имеющим отношения к исполнению Заказа. После оформления</w:t>
      </w:r>
      <w:r>
        <w:rPr>
          <w:spacing w:val="-7"/>
        </w:rPr>
        <w:t xml:space="preserve"> </w:t>
      </w:r>
      <w:r>
        <w:t>Заказа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интернет-сайт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Покупателе</w:t>
      </w:r>
      <w:r>
        <w:rPr>
          <w:spacing w:val="-7"/>
        </w:rPr>
        <w:t xml:space="preserve"> </w:t>
      </w:r>
      <w:r>
        <w:t>регистрируются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данны</w:t>
      </w:r>
      <w:r>
        <w:t xml:space="preserve">х Оферента. Утвердив Заказ выбранного Товара, Покупатель предоставляет Продавцу необходимую информацию в соответствии с порядком, указанном в п. 2.2. настоящего </w:t>
      </w:r>
      <w:r>
        <w:rPr>
          <w:spacing w:val="-2"/>
        </w:rPr>
        <w:t>Договора.</w:t>
      </w:r>
    </w:p>
    <w:p w14:paraId="3356F69B" w14:textId="77777777" w:rsidR="0006093E" w:rsidRDefault="00616822">
      <w:pPr>
        <w:pStyle w:val="a4"/>
        <w:numPr>
          <w:ilvl w:val="1"/>
          <w:numId w:val="4"/>
        </w:numPr>
        <w:tabs>
          <w:tab w:val="left" w:pos="1988"/>
        </w:tabs>
        <w:ind w:firstLine="1429"/>
        <w:rPr>
          <w:sz w:val="28"/>
        </w:rPr>
      </w:pPr>
      <w:r>
        <w:rPr>
          <w:sz w:val="28"/>
        </w:rPr>
        <w:t>Оферент</w:t>
      </w:r>
      <w:r>
        <w:rPr>
          <w:spacing w:val="-10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 предоставленн</w:t>
      </w:r>
      <w:r>
        <w:rPr>
          <w:sz w:val="28"/>
        </w:rPr>
        <w:t>ой Покупателю при оформлении Заказа.</w:t>
      </w:r>
    </w:p>
    <w:p w14:paraId="2A3F5813" w14:textId="77777777" w:rsidR="0006093E" w:rsidRDefault="0006093E">
      <w:pPr>
        <w:pStyle w:val="a4"/>
        <w:jc w:val="left"/>
        <w:rPr>
          <w:sz w:val="28"/>
        </w:rPr>
        <w:sectPr w:rsidR="0006093E">
          <w:pgSz w:w="15030" w:h="16840"/>
          <w:pgMar w:top="1120" w:right="1842" w:bottom="280" w:left="1842" w:header="578" w:footer="0" w:gutter="0"/>
          <w:cols w:space="720"/>
        </w:sectPr>
      </w:pPr>
    </w:p>
    <w:p w14:paraId="5B229A7B" w14:textId="77777777" w:rsidR="0006093E" w:rsidRDefault="00616822">
      <w:pPr>
        <w:pStyle w:val="a4"/>
        <w:numPr>
          <w:ilvl w:val="1"/>
          <w:numId w:val="4"/>
        </w:numPr>
        <w:tabs>
          <w:tab w:val="left" w:pos="2131"/>
        </w:tabs>
        <w:spacing w:before="76"/>
        <w:ind w:firstLine="1429"/>
        <w:jc w:val="both"/>
        <w:rPr>
          <w:sz w:val="28"/>
        </w:rPr>
      </w:pPr>
      <w:r>
        <w:rPr>
          <w:sz w:val="28"/>
        </w:rPr>
        <w:lastRenderedPageBreak/>
        <w:t>Покупатель несёт ответственность за достоверность предоставленной информации при оформлении Заказа.</w:t>
      </w:r>
    </w:p>
    <w:p w14:paraId="598D48C2" w14:textId="77777777" w:rsidR="0006093E" w:rsidRDefault="00616822">
      <w:pPr>
        <w:pStyle w:val="a4"/>
        <w:numPr>
          <w:ilvl w:val="1"/>
          <w:numId w:val="4"/>
        </w:numPr>
        <w:tabs>
          <w:tab w:val="left" w:pos="2093"/>
        </w:tabs>
        <w:ind w:right="141" w:firstLine="1429"/>
        <w:jc w:val="both"/>
        <w:rPr>
          <w:sz w:val="28"/>
        </w:rPr>
      </w:pPr>
      <w:r>
        <w:rPr>
          <w:sz w:val="28"/>
        </w:rPr>
        <w:t>Оплата Покупателем оформленного Заказа означает принятие (акцепт) Покупателя условий настоящей Публич</w:t>
      </w:r>
      <w:r>
        <w:rPr>
          <w:sz w:val="28"/>
        </w:rPr>
        <w:t>ной оферты полностью, без каких-либо оговорок. День оплаты Заказа является датой заключения Договора купли-продажи между Оферентом и Покупателем.</w:t>
      </w:r>
    </w:p>
    <w:p w14:paraId="1C2D1FC8" w14:textId="77777777" w:rsidR="0006093E" w:rsidRDefault="00616822">
      <w:pPr>
        <w:pStyle w:val="a4"/>
        <w:numPr>
          <w:ilvl w:val="1"/>
          <w:numId w:val="4"/>
        </w:numPr>
        <w:tabs>
          <w:tab w:val="left" w:pos="2014"/>
        </w:tabs>
        <w:spacing w:before="3"/>
        <w:ind w:right="137" w:firstLine="1429"/>
        <w:jc w:val="both"/>
        <w:rPr>
          <w:sz w:val="28"/>
        </w:rPr>
      </w:pPr>
      <w:r>
        <w:rPr>
          <w:sz w:val="28"/>
        </w:rPr>
        <w:t>Принятие настоящей Оферты означает, что Покупатель в необходимой для него степени ознакомился с условиями дого</w:t>
      </w:r>
      <w:r>
        <w:rPr>
          <w:sz w:val="28"/>
        </w:rPr>
        <w:t>вора, правилами платежной системы и ее спецификой, с правилами предоставления Товаров и услуг и функционирования Сайта, признает</w:t>
      </w:r>
      <w:r>
        <w:rPr>
          <w:spacing w:val="-10"/>
          <w:sz w:val="28"/>
        </w:rPr>
        <w:t xml:space="preserve"> </w:t>
      </w:r>
      <w:r>
        <w:rPr>
          <w:sz w:val="28"/>
        </w:rPr>
        <w:t>безусловную</w:t>
      </w:r>
      <w:r>
        <w:rPr>
          <w:spacing w:val="-10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0"/>
          <w:sz w:val="28"/>
        </w:rPr>
        <w:t xml:space="preserve"> </w:t>
      </w:r>
      <w:r>
        <w:rPr>
          <w:sz w:val="28"/>
        </w:rPr>
        <w:t>для совершения действий и достижения целей, являющихся предметом настоящего Договора.</w:t>
      </w:r>
    </w:p>
    <w:p w14:paraId="0A290550" w14:textId="77777777" w:rsidR="0006093E" w:rsidRDefault="00616822">
      <w:pPr>
        <w:pStyle w:val="a4"/>
        <w:numPr>
          <w:ilvl w:val="1"/>
          <w:numId w:val="4"/>
        </w:numPr>
        <w:tabs>
          <w:tab w:val="left" w:pos="2168"/>
        </w:tabs>
        <w:ind w:firstLine="1429"/>
        <w:jc w:val="both"/>
        <w:rPr>
          <w:sz w:val="28"/>
        </w:rPr>
      </w:pPr>
      <w:r>
        <w:rPr>
          <w:sz w:val="28"/>
        </w:rPr>
        <w:t>Все информационные материалы, представленные на Сайте, носят справочный характер и не могут в полной мере передавать информацию о Товаре. В случае возникновения у Покупат</w:t>
      </w:r>
      <w:r>
        <w:rPr>
          <w:sz w:val="28"/>
        </w:rPr>
        <w:t>еля вопросов, касающихся свойств и характеристик Товара, перед оформлением Заказа ему необходимо обратиться за консультацией любым способом через раздел «Контакты».</w:t>
      </w:r>
    </w:p>
    <w:p w14:paraId="62BD96BE" w14:textId="77777777" w:rsidR="0006093E" w:rsidRDefault="0006093E">
      <w:pPr>
        <w:pStyle w:val="a3"/>
        <w:ind w:left="0" w:firstLine="0"/>
        <w:jc w:val="left"/>
      </w:pPr>
    </w:p>
    <w:p w14:paraId="1E4CD835" w14:textId="77777777" w:rsidR="0006093E" w:rsidRDefault="00616822">
      <w:pPr>
        <w:pStyle w:val="a4"/>
        <w:numPr>
          <w:ilvl w:val="0"/>
          <w:numId w:val="4"/>
        </w:numPr>
        <w:tabs>
          <w:tab w:val="left" w:pos="3580"/>
        </w:tabs>
        <w:spacing w:before="1" w:line="322" w:lineRule="exact"/>
        <w:ind w:left="3580" w:right="0" w:hanging="282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доставка</w:t>
      </w:r>
    </w:p>
    <w:p w14:paraId="050F3349" w14:textId="77777777" w:rsidR="0006093E" w:rsidRDefault="00616822">
      <w:pPr>
        <w:pStyle w:val="a4"/>
        <w:numPr>
          <w:ilvl w:val="1"/>
          <w:numId w:val="4"/>
        </w:numPr>
        <w:tabs>
          <w:tab w:val="left" w:pos="1993"/>
        </w:tabs>
        <w:spacing w:line="322" w:lineRule="exact"/>
        <w:ind w:left="1993" w:right="0" w:hanging="48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9"/>
          <w:sz w:val="28"/>
        </w:rPr>
        <w:t xml:space="preserve"> </w:t>
      </w:r>
      <w:r>
        <w:rPr>
          <w:sz w:val="28"/>
        </w:rPr>
        <w:t>оговаривается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случае.</w:t>
      </w:r>
    </w:p>
    <w:p w14:paraId="332F3CAE" w14:textId="77777777" w:rsidR="0006093E" w:rsidRDefault="00616822">
      <w:pPr>
        <w:pStyle w:val="a3"/>
        <w:ind w:right="140" w:firstLine="1429"/>
      </w:pPr>
      <w:r>
        <w:t>Срок исполнения Заказа может быть оговорен с Покупателем индивидуально в зависимости от наличия Товара на складе Оферента. В случае отсутствия Заказа на складе Оферента, в том числе по причинам, не зависящим от последнего, Оферент вправе анн</w:t>
      </w:r>
      <w:r>
        <w:t>улировать указанный Товар из Заказа Покупателя. Оферент обязуется уведомить Покупателя об изменении его Заказа путем направления сообщения на электронный адрес, указанный при оформлении заказа на интернет-сайте, посредством телефонного звонка, или дополнит</w:t>
      </w:r>
      <w:r>
        <w:t>ельным письменным пояснением на бланке заказа при непосредственном получении Заказа Покупателем.</w:t>
      </w:r>
    </w:p>
    <w:p w14:paraId="3637ABCA" w14:textId="77777777" w:rsidR="0006093E" w:rsidRDefault="00616822">
      <w:pPr>
        <w:pStyle w:val="a4"/>
        <w:numPr>
          <w:ilvl w:val="1"/>
          <w:numId w:val="4"/>
        </w:numPr>
        <w:tabs>
          <w:tab w:val="left" w:pos="1993"/>
        </w:tabs>
        <w:spacing w:line="319" w:lineRule="exact"/>
        <w:ind w:left="1993" w:right="0" w:hanging="487"/>
        <w:jc w:val="both"/>
        <w:rPr>
          <w:sz w:val="28"/>
        </w:rPr>
      </w:pPr>
      <w:r>
        <w:rPr>
          <w:sz w:val="28"/>
        </w:rPr>
        <w:t>Доставка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14:paraId="10C6304A" w14:textId="77777777" w:rsidR="0006093E" w:rsidRDefault="00616822">
      <w:pPr>
        <w:pStyle w:val="a4"/>
        <w:numPr>
          <w:ilvl w:val="2"/>
          <w:numId w:val="4"/>
        </w:numPr>
        <w:tabs>
          <w:tab w:val="left" w:pos="2247"/>
        </w:tabs>
        <w:spacing w:line="242" w:lineRule="auto"/>
        <w:ind w:right="142" w:firstLine="1429"/>
        <w:jc w:val="both"/>
        <w:rPr>
          <w:sz w:val="28"/>
        </w:rPr>
      </w:pPr>
      <w:r>
        <w:rPr>
          <w:sz w:val="28"/>
        </w:rPr>
        <w:t>Доставка осуществляется за счет Покупателя или Оферента либо путем самовывоза, в зависимости о</w:t>
      </w:r>
      <w:r>
        <w:rPr>
          <w:sz w:val="28"/>
        </w:rPr>
        <w:t>т выбора способа доставки.</w:t>
      </w:r>
    </w:p>
    <w:p w14:paraId="1E373A70" w14:textId="77777777" w:rsidR="0006093E" w:rsidRDefault="00616822">
      <w:pPr>
        <w:pStyle w:val="a4"/>
        <w:numPr>
          <w:ilvl w:val="2"/>
          <w:numId w:val="4"/>
        </w:numPr>
        <w:tabs>
          <w:tab w:val="left" w:pos="2202"/>
        </w:tabs>
        <w:ind w:firstLine="142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примерки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интерьеру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доставка Товара будет являться платной, если Товар после примерки не будет куплен, в ином случае доставка осуществляется бесплатно.</w:t>
      </w:r>
    </w:p>
    <w:p w14:paraId="47C98CF7" w14:textId="77777777" w:rsidR="0006093E" w:rsidRDefault="00616822">
      <w:pPr>
        <w:pStyle w:val="a4"/>
        <w:numPr>
          <w:ilvl w:val="1"/>
          <w:numId w:val="4"/>
        </w:numPr>
        <w:tabs>
          <w:tab w:val="left" w:pos="1982"/>
        </w:tabs>
        <w:ind w:firstLine="1429"/>
        <w:jc w:val="both"/>
        <w:rPr>
          <w:sz w:val="28"/>
        </w:rPr>
      </w:pPr>
      <w:r>
        <w:rPr>
          <w:sz w:val="28"/>
        </w:rPr>
        <w:t>Стоимость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15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тарифа</w:t>
      </w:r>
      <w:r>
        <w:rPr>
          <w:spacing w:val="-15"/>
          <w:sz w:val="28"/>
        </w:rPr>
        <w:t xml:space="preserve"> </w:t>
      </w:r>
      <w:r>
        <w:rPr>
          <w:sz w:val="28"/>
        </w:rPr>
        <w:t>службы доставки и места доставки и сообщается Покупателю дополнительно Оферентом при оформлении заказа.</w:t>
      </w:r>
    </w:p>
    <w:p w14:paraId="1A31B500" w14:textId="77777777" w:rsidR="0006093E" w:rsidRDefault="00616822">
      <w:pPr>
        <w:pStyle w:val="a4"/>
        <w:numPr>
          <w:ilvl w:val="1"/>
          <w:numId w:val="4"/>
        </w:numPr>
        <w:tabs>
          <w:tab w:val="left" w:pos="2050"/>
        </w:tabs>
        <w:ind w:right="138" w:firstLine="1429"/>
        <w:jc w:val="both"/>
        <w:rPr>
          <w:sz w:val="28"/>
        </w:rPr>
      </w:pPr>
      <w:r>
        <w:rPr>
          <w:sz w:val="28"/>
        </w:rPr>
        <w:t>В случае предоставления Покупателем недостоверной информации о его контактных данных Оферент не несет ответственности за ненадлежащее исполнение Заказа.</w:t>
      </w:r>
    </w:p>
    <w:p w14:paraId="7FF98F99" w14:textId="77777777" w:rsidR="0006093E" w:rsidRDefault="00616822">
      <w:pPr>
        <w:pStyle w:val="a4"/>
        <w:numPr>
          <w:ilvl w:val="1"/>
          <w:numId w:val="4"/>
        </w:numPr>
        <w:tabs>
          <w:tab w:val="left" w:pos="2112"/>
        </w:tabs>
        <w:ind w:right="142" w:firstLine="1429"/>
        <w:jc w:val="both"/>
        <w:rPr>
          <w:color w:val="FF0000"/>
          <w:sz w:val="28"/>
        </w:rPr>
      </w:pPr>
      <w:r>
        <w:rPr>
          <w:color w:val="FF0000"/>
          <w:sz w:val="28"/>
        </w:rPr>
        <w:t>Подтверждением фактической передачи Произведения от Оферента к Покупателю является подписанное Покупате</w:t>
      </w:r>
      <w:r>
        <w:rPr>
          <w:color w:val="FF0000"/>
          <w:sz w:val="28"/>
        </w:rPr>
        <w:t>лем уведомление о доставке.</w:t>
      </w:r>
    </w:p>
    <w:p w14:paraId="2406CF2E" w14:textId="77777777" w:rsidR="0006093E" w:rsidRDefault="00616822">
      <w:pPr>
        <w:pStyle w:val="a4"/>
        <w:numPr>
          <w:ilvl w:val="0"/>
          <w:numId w:val="4"/>
        </w:numPr>
        <w:tabs>
          <w:tab w:val="left" w:pos="4931"/>
        </w:tabs>
        <w:spacing w:before="315"/>
        <w:ind w:left="4931" w:right="0" w:hanging="282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Заказа</w:t>
      </w:r>
    </w:p>
    <w:p w14:paraId="3446CF16" w14:textId="77777777" w:rsidR="0006093E" w:rsidRDefault="00616822">
      <w:pPr>
        <w:pStyle w:val="a4"/>
        <w:numPr>
          <w:ilvl w:val="1"/>
          <w:numId w:val="4"/>
        </w:numPr>
        <w:tabs>
          <w:tab w:val="left" w:pos="2204"/>
        </w:tabs>
        <w:spacing w:before="4"/>
        <w:ind w:firstLine="1418"/>
        <w:rPr>
          <w:sz w:val="28"/>
        </w:rPr>
      </w:pPr>
      <w:r>
        <w:rPr>
          <w:sz w:val="28"/>
        </w:rPr>
        <w:t>Покупатель добровольно и осознанно распоряжается своими денежными средствами на Сайте при покупке Товаров и оплачивает их на свой страх и риск.</w:t>
      </w:r>
    </w:p>
    <w:p w14:paraId="1B833B63" w14:textId="77777777" w:rsidR="0006093E" w:rsidRDefault="00616822">
      <w:pPr>
        <w:pStyle w:val="a4"/>
        <w:numPr>
          <w:ilvl w:val="1"/>
          <w:numId w:val="4"/>
        </w:numPr>
        <w:tabs>
          <w:tab w:val="left" w:pos="2204"/>
          <w:tab w:val="left" w:pos="3299"/>
          <w:tab w:val="left" w:pos="4375"/>
          <w:tab w:val="left" w:pos="5497"/>
          <w:tab w:val="left" w:pos="6661"/>
          <w:tab w:val="left" w:pos="8390"/>
          <w:tab w:val="left" w:pos="9977"/>
          <w:tab w:val="left" w:pos="10711"/>
          <w:tab w:val="left" w:pos="11072"/>
        </w:tabs>
        <w:ind w:right="141" w:firstLine="1418"/>
        <w:rPr>
          <w:sz w:val="28"/>
        </w:rPr>
      </w:pPr>
      <w:r>
        <w:rPr>
          <w:spacing w:val="-2"/>
          <w:sz w:val="28"/>
        </w:rPr>
        <w:t>Способ</w:t>
      </w:r>
      <w:r>
        <w:rPr>
          <w:sz w:val="28"/>
        </w:rPr>
        <w:tab/>
      </w:r>
      <w:r>
        <w:rPr>
          <w:spacing w:val="-2"/>
          <w:sz w:val="28"/>
        </w:rPr>
        <w:t>оплаты</w:t>
      </w:r>
      <w:r>
        <w:rPr>
          <w:sz w:val="28"/>
        </w:rPr>
        <w:tab/>
      </w:r>
      <w:r>
        <w:rPr>
          <w:spacing w:val="-2"/>
          <w:sz w:val="28"/>
        </w:rPr>
        <w:t>Товара:</w:t>
      </w:r>
      <w:r>
        <w:rPr>
          <w:sz w:val="28"/>
        </w:rPr>
        <w:tab/>
      </w:r>
      <w:r>
        <w:rPr>
          <w:spacing w:val="-2"/>
          <w:sz w:val="28"/>
        </w:rPr>
        <w:t>перевод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  <w:r>
        <w:rPr>
          <w:sz w:val="28"/>
        </w:rPr>
        <w:tab/>
      </w:r>
      <w:r>
        <w:rPr>
          <w:spacing w:val="-2"/>
          <w:sz w:val="28"/>
        </w:rPr>
        <w:t>банковских</w:t>
      </w:r>
      <w:r>
        <w:rPr>
          <w:sz w:val="28"/>
        </w:rPr>
        <w:tab/>
      </w:r>
      <w:r>
        <w:rPr>
          <w:spacing w:val="-4"/>
          <w:sz w:val="28"/>
        </w:rPr>
        <w:t>карт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использо</w:t>
      </w:r>
      <w:r>
        <w:rPr>
          <w:sz w:val="28"/>
        </w:rPr>
        <w:t>ванием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Яндекс.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80"/>
          <w:sz w:val="28"/>
        </w:rPr>
        <w:t xml:space="preserve"> </w:t>
      </w:r>
      <w:r>
        <w:rPr>
          <w:sz w:val="28"/>
        </w:rPr>
        <w:t>Киви.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Кошелек,</w:t>
      </w:r>
      <w:r>
        <w:rPr>
          <w:spacing w:val="69"/>
          <w:w w:val="150"/>
          <w:sz w:val="28"/>
        </w:rPr>
        <w:t xml:space="preserve"> </w:t>
      </w:r>
      <w:proofErr w:type="spellStart"/>
      <w:r>
        <w:rPr>
          <w:sz w:val="28"/>
        </w:rPr>
        <w:t>Paypal</w:t>
      </w:r>
      <w:proofErr w:type="spellEnd"/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других</w:t>
      </w:r>
    </w:p>
    <w:p w14:paraId="148A07E1" w14:textId="77777777" w:rsidR="0006093E" w:rsidRDefault="0006093E">
      <w:pPr>
        <w:pStyle w:val="a4"/>
        <w:jc w:val="left"/>
        <w:rPr>
          <w:sz w:val="28"/>
        </w:rPr>
        <w:sectPr w:rsidR="0006093E">
          <w:pgSz w:w="15030" w:h="16840"/>
          <w:pgMar w:top="1120" w:right="1842" w:bottom="280" w:left="1842" w:header="578" w:footer="0" w:gutter="0"/>
          <w:cols w:space="720"/>
        </w:sectPr>
      </w:pPr>
    </w:p>
    <w:p w14:paraId="0E5CFE16" w14:textId="77777777" w:rsidR="0006093E" w:rsidRDefault="00616822">
      <w:pPr>
        <w:pStyle w:val="a3"/>
        <w:spacing w:before="76"/>
        <w:ind w:right="138" w:firstLine="0"/>
      </w:pPr>
      <w:r>
        <w:lastRenderedPageBreak/>
        <w:t xml:space="preserve">(способы указаны на Сайте) или путем перечисления Покупателем денежных средств в режиме онлайн посредством механизма приема платежей по следующим платежным реквизитам </w:t>
      </w:r>
      <w:r>
        <w:t>Оферента:</w:t>
      </w:r>
    </w:p>
    <w:p w14:paraId="208C4013" w14:textId="77777777" w:rsidR="0006093E" w:rsidRDefault="00616822">
      <w:pPr>
        <w:pStyle w:val="a3"/>
        <w:spacing w:before="4"/>
        <w:ind w:left="1495" w:right="2354" w:firstLine="0"/>
        <w:jc w:val="left"/>
      </w:pPr>
      <w:r>
        <w:t>Банк</w:t>
      </w:r>
      <w:r>
        <w:rPr>
          <w:spacing w:val="40"/>
        </w:rPr>
        <w:t xml:space="preserve"> </w:t>
      </w:r>
      <w:r>
        <w:t>Филиал</w:t>
      </w:r>
      <w:r>
        <w:rPr>
          <w:spacing w:val="-7"/>
        </w:rPr>
        <w:t xml:space="preserve"> </w:t>
      </w:r>
      <w:r>
        <w:t>"Корпоративный"</w:t>
      </w:r>
      <w:r>
        <w:rPr>
          <w:spacing w:val="-7"/>
        </w:rPr>
        <w:t xml:space="preserve"> </w:t>
      </w:r>
      <w:r>
        <w:t>ПАО</w:t>
      </w:r>
      <w:r>
        <w:rPr>
          <w:spacing w:val="-6"/>
        </w:rPr>
        <w:t xml:space="preserve"> </w:t>
      </w:r>
      <w:r>
        <w:t>"</w:t>
      </w:r>
      <w:proofErr w:type="spellStart"/>
      <w:r>
        <w:t>Совкомбанк</w:t>
      </w:r>
      <w:proofErr w:type="spellEnd"/>
      <w:r>
        <w:t>" Расчетный счет 40702810000010370352</w:t>
      </w:r>
    </w:p>
    <w:p w14:paraId="3F82E794" w14:textId="77777777" w:rsidR="0006093E" w:rsidRDefault="00616822">
      <w:pPr>
        <w:pStyle w:val="a3"/>
        <w:spacing w:line="321" w:lineRule="exact"/>
        <w:ind w:left="1495" w:firstLine="0"/>
        <w:jc w:val="left"/>
      </w:pPr>
      <w:r>
        <w:t>Корреспондентский</w:t>
      </w:r>
      <w:r>
        <w:rPr>
          <w:spacing w:val="-15"/>
        </w:rPr>
        <w:t xml:space="preserve"> </w:t>
      </w:r>
      <w:r>
        <w:t>счет</w:t>
      </w:r>
      <w:r>
        <w:rPr>
          <w:spacing w:val="-14"/>
        </w:rPr>
        <w:t xml:space="preserve"> </w:t>
      </w:r>
      <w:r>
        <w:rPr>
          <w:spacing w:val="-2"/>
        </w:rPr>
        <w:t>30101810445250000360</w:t>
      </w:r>
    </w:p>
    <w:p w14:paraId="1BFAE7F8" w14:textId="77777777" w:rsidR="0006093E" w:rsidRDefault="00616822">
      <w:pPr>
        <w:pStyle w:val="a3"/>
        <w:spacing w:line="322" w:lineRule="exact"/>
        <w:ind w:left="1495" w:firstLine="0"/>
        <w:jc w:val="left"/>
      </w:pPr>
      <w:r>
        <w:t>БИК</w:t>
      </w:r>
      <w:r>
        <w:rPr>
          <w:spacing w:val="50"/>
          <w:w w:val="150"/>
        </w:rPr>
        <w:t xml:space="preserve"> </w:t>
      </w:r>
      <w:r>
        <w:rPr>
          <w:spacing w:val="-2"/>
        </w:rPr>
        <w:t>044525360</w:t>
      </w:r>
    </w:p>
    <w:p w14:paraId="03A1C859" w14:textId="77777777" w:rsidR="0006093E" w:rsidRDefault="00616822">
      <w:pPr>
        <w:pStyle w:val="a4"/>
        <w:numPr>
          <w:ilvl w:val="1"/>
          <w:numId w:val="4"/>
        </w:numPr>
        <w:tabs>
          <w:tab w:val="left" w:pos="1987"/>
        </w:tabs>
        <w:ind w:firstLine="1418"/>
        <w:jc w:val="both"/>
        <w:rPr>
          <w:sz w:val="28"/>
        </w:rPr>
      </w:pPr>
      <w:r>
        <w:rPr>
          <w:sz w:val="28"/>
        </w:rPr>
        <w:t>Покупатель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безналичной форме путем перечисления денежных средств на расчетный счет Оферента. Обязанность Покупателя по уплате стоимости Товара считается исполненной с момента зачисления соответствующих денежных средств на расчетный счет Оферента.</w:t>
      </w:r>
    </w:p>
    <w:p w14:paraId="708FBB19" w14:textId="77777777" w:rsidR="0006093E" w:rsidRDefault="00616822">
      <w:pPr>
        <w:pStyle w:val="a4"/>
        <w:numPr>
          <w:ilvl w:val="1"/>
          <w:numId w:val="4"/>
        </w:numPr>
        <w:tabs>
          <w:tab w:val="left" w:pos="2217"/>
        </w:tabs>
        <w:ind w:right="142" w:firstLine="1418"/>
        <w:jc w:val="both"/>
        <w:rPr>
          <w:sz w:val="28"/>
        </w:rPr>
      </w:pPr>
      <w:r>
        <w:rPr>
          <w:sz w:val="28"/>
        </w:rPr>
        <w:t>Возврат комиссионног</w:t>
      </w:r>
      <w:r>
        <w:rPr>
          <w:sz w:val="28"/>
        </w:rPr>
        <w:t>о (агентского) вознаграждения при любых обстоятельствах Оферентом Правообладателю не производится.</w:t>
      </w:r>
    </w:p>
    <w:p w14:paraId="550993D5" w14:textId="77777777" w:rsidR="0006093E" w:rsidRDefault="00616822">
      <w:pPr>
        <w:pStyle w:val="a4"/>
        <w:numPr>
          <w:ilvl w:val="1"/>
          <w:numId w:val="4"/>
        </w:numPr>
        <w:tabs>
          <w:tab w:val="left" w:pos="1991"/>
        </w:tabs>
        <w:ind w:firstLine="1418"/>
        <w:jc w:val="both"/>
        <w:rPr>
          <w:sz w:val="28"/>
        </w:rPr>
      </w:pPr>
      <w:r>
        <w:rPr>
          <w:sz w:val="28"/>
        </w:rPr>
        <w:t>Оферент осуществляет оплату налогов согласно своему налоговому режиму с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(агентского)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вознаграждения.</w:t>
      </w:r>
      <w:r>
        <w:rPr>
          <w:spacing w:val="-12"/>
          <w:sz w:val="28"/>
        </w:rPr>
        <w:t xml:space="preserve"> </w:t>
      </w:r>
      <w:r>
        <w:rPr>
          <w:sz w:val="28"/>
        </w:rPr>
        <w:t>Оферент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налоговым </w:t>
      </w:r>
      <w:r>
        <w:rPr>
          <w:sz w:val="28"/>
        </w:rPr>
        <w:t>агентом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Правообладателя.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-15"/>
          <w:sz w:val="28"/>
        </w:rPr>
        <w:t xml:space="preserve"> </w:t>
      </w:r>
      <w:r>
        <w:rPr>
          <w:sz w:val="28"/>
        </w:rPr>
        <w:t>НДФЛ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сделкам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Покупателями,</w:t>
      </w:r>
      <w:r>
        <w:rPr>
          <w:spacing w:val="-15"/>
          <w:sz w:val="28"/>
        </w:rPr>
        <w:t xml:space="preserve"> </w:t>
      </w:r>
      <w:r>
        <w:rPr>
          <w:sz w:val="28"/>
        </w:rPr>
        <w:t>по которым Оферент выступает посредником (агентом), является Правообладатель.</w:t>
      </w:r>
    </w:p>
    <w:p w14:paraId="6B7945FE" w14:textId="77777777" w:rsidR="0006093E" w:rsidRDefault="00616822">
      <w:pPr>
        <w:pStyle w:val="a4"/>
        <w:numPr>
          <w:ilvl w:val="1"/>
          <w:numId w:val="4"/>
        </w:numPr>
        <w:tabs>
          <w:tab w:val="left" w:pos="2072"/>
        </w:tabs>
        <w:spacing w:before="1"/>
        <w:ind w:right="139" w:firstLine="1418"/>
        <w:jc w:val="both"/>
        <w:rPr>
          <w:sz w:val="28"/>
        </w:rPr>
      </w:pPr>
      <w:r>
        <w:rPr>
          <w:sz w:val="28"/>
        </w:rPr>
        <w:t xml:space="preserve">Оферент не хранит данные платежных реквизитов и платежной карты </w:t>
      </w:r>
      <w:r>
        <w:rPr>
          <w:spacing w:val="-2"/>
          <w:sz w:val="28"/>
        </w:rPr>
        <w:t>Покупателей.</w:t>
      </w:r>
    </w:p>
    <w:p w14:paraId="267F0588" w14:textId="77777777" w:rsidR="0006093E" w:rsidRDefault="00616822">
      <w:pPr>
        <w:pStyle w:val="a4"/>
        <w:numPr>
          <w:ilvl w:val="1"/>
          <w:numId w:val="4"/>
        </w:numPr>
        <w:tabs>
          <w:tab w:val="left" w:pos="2175"/>
        </w:tabs>
        <w:ind w:firstLine="1418"/>
        <w:jc w:val="both"/>
        <w:rPr>
          <w:sz w:val="28"/>
        </w:rPr>
      </w:pPr>
      <w:r>
        <w:rPr>
          <w:sz w:val="28"/>
        </w:rPr>
        <w:t>Цена на каждую пози</w:t>
      </w:r>
      <w:r>
        <w:rPr>
          <w:sz w:val="28"/>
        </w:rPr>
        <w:t>цию Товара устанавливается Оферентом и отображается на Сайте.</w:t>
      </w:r>
    </w:p>
    <w:p w14:paraId="7203E761" w14:textId="77777777" w:rsidR="0006093E" w:rsidRDefault="00616822">
      <w:pPr>
        <w:pStyle w:val="a4"/>
        <w:numPr>
          <w:ilvl w:val="1"/>
          <w:numId w:val="4"/>
        </w:numPr>
        <w:tabs>
          <w:tab w:val="left" w:pos="2033"/>
        </w:tabs>
        <w:ind w:right="139" w:firstLine="1418"/>
        <w:jc w:val="both"/>
        <w:rPr>
          <w:sz w:val="28"/>
        </w:rPr>
      </w:pPr>
      <w:r>
        <w:rPr>
          <w:sz w:val="28"/>
        </w:rPr>
        <w:t>Цены на Товар, указанные на Сайте, могут быть изменены Оферентом в одностороннем порядке без уведомления Покупателя. Покупатель вправе подтвердить либо аннулировать Заказ. В случае отсутствия св</w:t>
      </w:r>
      <w:r>
        <w:rPr>
          <w:sz w:val="28"/>
        </w:rPr>
        <w:t>язи с Покупателем Заказ считается аннулированным в течение 2-х календарных дней с момента оформления.</w:t>
      </w:r>
    </w:p>
    <w:p w14:paraId="1AD05E31" w14:textId="77777777" w:rsidR="0006093E" w:rsidRDefault="00616822">
      <w:pPr>
        <w:pStyle w:val="a4"/>
        <w:numPr>
          <w:ilvl w:val="1"/>
          <w:numId w:val="4"/>
        </w:numPr>
        <w:tabs>
          <w:tab w:val="left" w:pos="1997"/>
        </w:tabs>
        <w:ind w:right="139" w:firstLine="1418"/>
        <w:jc w:val="both"/>
        <w:rPr>
          <w:sz w:val="28"/>
        </w:rPr>
      </w:pPr>
      <w:r>
        <w:rPr>
          <w:sz w:val="28"/>
        </w:rPr>
        <w:t>На все Заказы Покупателем осуществляется предоплата. Заказ принимается к исполнению только после поступления денежных средств Покупателя на расчетный счет</w:t>
      </w:r>
      <w:r>
        <w:rPr>
          <w:sz w:val="28"/>
        </w:rPr>
        <w:t xml:space="preserve"> Оферента в полном объеме. Оферент не может гарантировать доступность Товара на складе в</w:t>
      </w:r>
      <w:r>
        <w:rPr>
          <w:spacing w:val="-9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-9"/>
          <w:sz w:val="28"/>
        </w:rPr>
        <w:t xml:space="preserve"> </w:t>
      </w:r>
      <w:r>
        <w:rPr>
          <w:sz w:val="28"/>
        </w:rPr>
        <w:t>счет,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чем</w:t>
      </w:r>
      <w:r>
        <w:rPr>
          <w:spacing w:val="-9"/>
          <w:sz w:val="28"/>
        </w:rPr>
        <w:t xml:space="preserve"> </w:t>
      </w: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 Заказа могут быть увеличены.</w:t>
      </w:r>
    </w:p>
    <w:p w14:paraId="46BA2B48" w14:textId="77777777" w:rsidR="0006093E" w:rsidRDefault="00616822">
      <w:pPr>
        <w:pStyle w:val="a4"/>
        <w:numPr>
          <w:ilvl w:val="1"/>
          <w:numId w:val="4"/>
        </w:numPr>
        <w:tabs>
          <w:tab w:val="left" w:pos="2239"/>
        </w:tabs>
        <w:ind w:right="139" w:firstLine="1418"/>
        <w:jc w:val="both"/>
        <w:rPr>
          <w:sz w:val="28"/>
        </w:rPr>
      </w:pPr>
      <w:r>
        <w:rPr>
          <w:sz w:val="28"/>
        </w:rPr>
        <w:t>Право собственности на Товар переходит к Покупателю с момента фактической передачи Товара Покупателю при предварительной 100% предоплате Товара. Риск его случайной гибели или повреждения Товара переходит к Покупателю с момента фактической передачи Товара П</w:t>
      </w:r>
      <w:r>
        <w:rPr>
          <w:sz w:val="28"/>
        </w:rPr>
        <w:t>окупателю.</w:t>
      </w:r>
    </w:p>
    <w:p w14:paraId="6F1B4CCF" w14:textId="77777777" w:rsidR="0006093E" w:rsidRDefault="00616822">
      <w:pPr>
        <w:pStyle w:val="a4"/>
        <w:numPr>
          <w:ilvl w:val="0"/>
          <w:numId w:val="4"/>
        </w:numPr>
        <w:tabs>
          <w:tab w:val="left" w:pos="4771"/>
        </w:tabs>
        <w:spacing w:before="320" w:line="322" w:lineRule="exact"/>
        <w:ind w:left="4771" w:right="0" w:hanging="282"/>
        <w:jc w:val="both"/>
        <w:rPr>
          <w:sz w:val="28"/>
        </w:rPr>
      </w:pPr>
      <w:r>
        <w:rPr>
          <w:sz w:val="28"/>
        </w:rPr>
        <w:t>Авторские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права</w:t>
      </w:r>
    </w:p>
    <w:p w14:paraId="055E915F" w14:textId="77777777" w:rsidR="0006093E" w:rsidRDefault="00616822">
      <w:pPr>
        <w:pStyle w:val="a4"/>
        <w:numPr>
          <w:ilvl w:val="1"/>
          <w:numId w:val="4"/>
        </w:numPr>
        <w:tabs>
          <w:tab w:val="left" w:pos="2054"/>
        </w:tabs>
        <w:ind w:firstLine="1418"/>
        <w:jc w:val="both"/>
        <w:rPr>
          <w:sz w:val="28"/>
        </w:rPr>
      </w:pPr>
      <w:r>
        <w:rPr>
          <w:sz w:val="28"/>
        </w:rPr>
        <w:t>Оферент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Покупателю,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достаточными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продажи Произведения от своего имени, но за счет Правообладателя, и заключения настоящей Публичной оферты с Покупателем в целях приобретения Произведения </w:t>
      </w:r>
      <w:r>
        <w:rPr>
          <w:spacing w:val="-2"/>
          <w:sz w:val="28"/>
        </w:rPr>
        <w:t>Покупателем.</w:t>
      </w:r>
    </w:p>
    <w:p w14:paraId="17FB99D8" w14:textId="77777777" w:rsidR="0006093E" w:rsidRDefault="00616822">
      <w:pPr>
        <w:pStyle w:val="a4"/>
        <w:numPr>
          <w:ilvl w:val="1"/>
          <w:numId w:val="4"/>
        </w:numPr>
        <w:tabs>
          <w:tab w:val="left" w:pos="2048"/>
        </w:tabs>
        <w:spacing w:line="242" w:lineRule="auto"/>
        <w:ind w:right="141" w:firstLine="1418"/>
        <w:jc w:val="both"/>
        <w:rPr>
          <w:sz w:val="28"/>
        </w:rPr>
      </w:pPr>
      <w:r>
        <w:rPr>
          <w:sz w:val="28"/>
        </w:rPr>
        <w:t>Исключительные права Правообладателя на приобретенное Покупателем Произведение перехо</w:t>
      </w:r>
      <w:r>
        <w:rPr>
          <w:sz w:val="28"/>
        </w:rPr>
        <w:t>дят от Правообладателя к Покупателю в соответствии с законодательством РФ.</w:t>
      </w:r>
    </w:p>
    <w:p w14:paraId="2A49AD04" w14:textId="77777777" w:rsidR="0006093E" w:rsidRDefault="00616822">
      <w:pPr>
        <w:pStyle w:val="a4"/>
        <w:numPr>
          <w:ilvl w:val="1"/>
          <w:numId w:val="4"/>
        </w:numPr>
        <w:tabs>
          <w:tab w:val="left" w:pos="2070"/>
        </w:tabs>
        <w:ind w:firstLine="1418"/>
        <w:jc w:val="both"/>
        <w:rPr>
          <w:sz w:val="28"/>
        </w:rPr>
      </w:pPr>
      <w:r>
        <w:rPr>
          <w:sz w:val="28"/>
        </w:rPr>
        <w:t xml:space="preserve">Покупателю запрещается использовать Произведение в контексте, который может нанести </w:t>
      </w:r>
      <w:proofErr w:type="spellStart"/>
      <w:r>
        <w:rPr>
          <w:sz w:val="28"/>
        </w:rPr>
        <w:t>репутационный</w:t>
      </w:r>
      <w:proofErr w:type="spellEnd"/>
      <w:r>
        <w:rPr>
          <w:sz w:val="28"/>
        </w:rPr>
        <w:t xml:space="preserve"> ущерб Принципалу или Автору Произведения или </w:t>
      </w:r>
      <w:proofErr w:type="gramStart"/>
      <w:r>
        <w:rPr>
          <w:sz w:val="28"/>
        </w:rPr>
        <w:t>присутствующим</w:t>
      </w:r>
      <w:r>
        <w:rPr>
          <w:spacing w:val="71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pacing w:val="71"/>
          <w:sz w:val="28"/>
        </w:rPr>
        <w:t xml:space="preserve">  </w:t>
      </w:r>
      <w:r>
        <w:rPr>
          <w:sz w:val="28"/>
        </w:rPr>
        <w:t>изображении</w:t>
      </w:r>
      <w:r>
        <w:rPr>
          <w:spacing w:val="71"/>
          <w:sz w:val="28"/>
        </w:rPr>
        <w:t xml:space="preserve">  </w:t>
      </w:r>
      <w:r>
        <w:rPr>
          <w:sz w:val="28"/>
        </w:rPr>
        <w:t>лицам</w:t>
      </w:r>
      <w:r>
        <w:rPr>
          <w:spacing w:val="71"/>
          <w:sz w:val="28"/>
        </w:rPr>
        <w:t xml:space="preserve">  </w:t>
      </w:r>
      <w:r>
        <w:rPr>
          <w:sz w:val="28"/>
        </w:rPr>
        <w:t>(сцены</w:t>
      </w:r>
      <w:r>
        <w:rPr>
          <w:spacing w:val="71"/>
          <w:sz w:val="28"/>
        </w:rPr>
        <w:t xml:space="preserve">  </w:t>
      </w:r>
      <w:r>
        <w:rPr>
          <w:sz w:val="28"/>
        </w:rPr>
        <w:t>психического</w:t>
      </w:r>
      <w:r>
        <w:rPr>
          <w:spacing w:val="71"/>
          <w:sz w:val="28"/>
        </w:rPr>
        <w:t xml:space="preserve">  </w:t>
      </w:r>
      <w:r>
        <w:rPr>
          <w:sz w:val="28"/>
        </w:rPr>
        <w:t>или</w:t>
      </w:r>
      <w:r>
        <w:rPr>
          <w:spacing w:val="71"/>
          <w:sz w:val="28"/>
        </w:rPr>
        <w:t xml:space="preserve">  </w:t>
      </w:r>
      <w:r>
        <w:rPr>
          <w:sz w:val="28"/>
        </w:rPr>
        <w:t>физического</w:t>
      </w:r>
    </w:p>
    <w:p w14:paraId="677F391C" w14:textId="77777777" w:rsidR="0006093E" w:rsidRDefault="0006093E">
      <w:pPr>
        <w:pStyle w:val="a4"/>
        <w:rPr>
          <w:sz w:val="28"/>
        </w:rPr>
        <w:sectPr w:rsidR="0006093E">
          <w:pgSz w:w="15030" w:h="16840"/>
          <w:pgMar w:top="1120" w:right="1842" w:bottom="280" w:left="1842" w:header="578" w:footer="0" w:gutter="0"/>
          <w:cols w:space="720"/>
        </w:sectPr>
      </w:pPr>
    </w:p>
    <w:p w14:paraId="16BECC07" w14:textId="77777777" w:rsidR="0006093E" w:rsidRDefault="00616822">
      <w:pPr>
        <w:pStyle w:val="a3"/>
        <w:spacing w:before="76"/>
        <w:ind w:right="139" w:firstLine="0"/>
      </w:pPr>
      <w:r>
        <w:lastRenderedPageBreak/>
        <w:t xml:space="preserve">расстройства, порнографии, насилия, наркомании, злоупотребления алкоголем, </w:t>
      </w:r>
      <w:proofErr w:type="spellStart"/>
      <w:r>
        <w:t>табакокурения</w:t>
      </w:r>
      <w:proofErr w:type="spellEnd"/>
      <w:r>
        <w:t>, умственной или физической неполноценности, войны, фашизма, насилия, расовой, национальной или религиозной н</w:t>
      </w:r>
      <w:r>
        <w:t>енависти, преступного поведения, половых предпочтений и в других контекстах, нарушающих нормы действующего законодательства РФ и общепринятые нормы морали и нравственности).</w:t>
      </w:r>
    </w:p>
    <w:p w14:paraId="30A5EEC1" w14:textId="77777777" w:rsidR="0006093E" w:rsidRDefault="00616822">
      <w:pPr>
        <w:pStyle w:val="a4"/>
        <w:numPr>
          <w:ilvl w:val="1"/>
          <w:numId w:val="4"/>
        </w:numPr>
        <w:tabs>
          <w:tab w:val="left" w:pos="2188"/>
        </w:tabs>
        <w:spacing w:before="3"/>
        <w:ind w:right="141" w:firstLine="1418"/>
        <w:jc w:val="both"/>
        <w:rPr>
          <w:sz w:val="28"/>
        </w:rPr>
      </w:pPr>
      <w:r>
        <w:rPr>
          <w:sz w:val="28"/>
        </w:rPr>
        <w:t>Покупателю запрещено коммерческое использование Произведения (использования изобра</w:t>
      </w:r>
      <w:r>
        <w:rPr>
          <w:sz w:val="28"/>
        </w:rPr>
        <w:t>жения Произведения в целях получения дохода).</w:t>
      </w:r>
    </w:p>
    <w:p w14:paraId="68C51D28" w14:textId="77777777" w:rsidR="0006093E" w:rsidRDefault="00616822">
      <w:pPr>
        <w:pStyle w:val="a4"/>
        <w:numPr>
          <w:ilvl w:val="1"/>
          <w:numId w:val="4"/>
        </w:numPr>
        <w:tabs>
          <w:tab w:val="left" w:pos="2230"/>
        </w:tabs>
        <w:ind w:firstLine="1418"/>
        <w:jc w:val="both"/>
        <w:rPr>
          <w:sz w:val="28"/>
        </w:rPr>
      </w:pPr>
      <w:r>
        <w:rPr>
          <w:sz w:val="28"/>
        </w:rPr>
        <w:t xml:space="preserve">Покупатель уведомлен, что Правообладатель вправе копировать </w:t>
      </w:r>
      <w:r>
        <w:rPr>
          <w:spacing w:val="-2"/>
          <w:sz w:val="28"/>
        </w:rPr>
        <w:t>Произведения.</w:t>
      </w:r>
    </w:p>
    <w:p w14:paraId="6CFC6677" w14:textId="77777777" w:rsidR="0006093E" w:rsidRDefault="00616822">
      <w:pPr>
        <w:pStyle w:val="a4"/>
        <w:numPr>
          <w:ilvl w:val="1"/>
          <w:numId w:val="4"/>
        </w:numPr>
        <w:tabs>
          <w:tab w:val="left" w:pos="2049"/>
        </w:tabs>
        <w:ind w:right="139" w:firstLine="1418"/>
        <w:jc w:val="both"/>
        <w:rPr>
          <w:sz w:val="28"/>
        </w:rPr>
      </w:pPr>
      <w:r>
        <w:rPr>
          <w:sz w:val="28"/>
        </w:rPr>
        <w:t>Используя Сайт и Товары, Покупатель признает и соглашается, что все содержимое Сайта, в том числе, но не ограничиваясь, его структура, и</w:t>
      </w:r>
      <w:r>
        <w:rPr>
          <w:sz w:val="28"/>
        </w:rPr>
        <w:t>зображения и иные представленные материалы, защищены авторскими и другими правами на результат интеллектуальной деятельности, и что указанные права являются действительными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охраняются во всех формах, на всех носителях и в от ношении всех технологий, как </w:t>
      </w:r>
      <w:r>
        <w:rPr>
          <w:sz w:val="28"/>
        </w:rPr>
        <w:t>существующих в настоящее время, так и разработанных или созданных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впоследствии. Никакие права на любое содержимое Сайта, включая аудиовизуальные произведения, текстовые и графические материалы, программы для ЭВМ, товарные знаки и прочее не переходят к Поку</w:t>
      </w:r>
      <w:r>
        <w:rPr>
          <w:sz w:val="28"/>
        </w:rPr>
        <w:t>пателю в результате пользования Сайтом и заключения настоящего Договора.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7"/>
          <w:sz w:val="28"/>
        </w:rPr>
        <w:t xml:space="preserve"> </w:t>
      </w:r>
      <w:r>
        <w:rPr>
          <w:sz w:val="28"/>
        </w:rPr>
        <w:t>оговоренного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разрешения на ретрансляцию или иное коммерческое использование материалов предполагает запрет на совершение таких действий.</w:t>
      </w:r>
    </w:p>
    <w:p w14:paraId="29F3C264" w14:textId="77777777" w:rsidR="0006093E" w:rsidRDefault="00616822">
      <w:pPr>
        <w:pStyle w:val="a4"/>
        <w:numPr>
          <w:ilvl w:val="1"/>
          <w:numId w:val="4"/>
        </w:numPr>
        <w:tabs>
          <w:tab w:val="left" w:pos="2117"/>
        </w:tabs>
        <w:ind w:right="141" w:firstLine="1418"/>
        <w:jc w:val="both"/>
        <w:rPr>
          <w:sz w:val="28"/>
        </w:rPr>
      </w:pPr>
      <w:r>
        <w:rPr>
          <w:sz w:val="28"/>
        </w:rPr>
        <w:t>При цитировании материалов с Сайта Покупатель обязан запросить письменное разрешение на это у Оферента и указывать ссылку на Сайт.</w:t>
      </w:r>
    </w:p>
    <w:p w14:paraId="0775442F" w14:textId="77777777" w:rsidR="0006093E" w:rsidRDefault="00616822">
      <w:pPr>
        <w:pStyle w:val="a4"/>
        <w:numPr>
          <w:ilvl w:val="0"/>
          <w:numId w:val="4"/>
        </w:numPr>
        <w:tabs>
          <w:tab w:val="left" w:pos="3120"/>
        </w:tabs>
        <w:spacing w:before="320" w:line="322" w:lineRule="exact"/>
        <w:ind w:left="3120" w:right="0" w:hanging="28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оферты</w:t>
      </w:r>
    </w:p>
    <w:p w14:paraId="38C567FC" w14:textId="77777777" w:rsidR="0006093E" w:rsidRDefault="00616822">
      <w:pPr>
        <w:pStyle w:val="a4"/>
        <w:numPr>
          <w:ilvl w:val="1"/>
          <w:numId w:val="4"/>
        </w:numPr>
        <w:tabs>
          <w:tab w:val="left" w:pos="2202"/>
        </w:tabs>
        <w:ind w:right="141" w:firstLine="1418"/>
        <w:jc w:val="both"/>
        <w:rPr>
          <w:sz w:val="28"/>
        </w:rPr>
      </w:pPr>
      <w:r>
        <w:rPr>
          <w:sz w:val="28"/>
        </w:rPr>
        <w:t>Публичная оферта вступает в силу с момента размещения в сети Интернет на Сайте и дей</w:t>
      </w:r>
      <w:r>
        <w:rPr>
          <w:sz w:val="28"/>
        </w:rPr>
        <w:t>ствует до момента отзыва.</w:t>
      </w:r>
    </w:p>
    <w:p w14:paraId="08330F22" w14:textId="77777777" w:rsidR="0006093E" w:rsidRDefault="00616822">
      <w:pPr>
        <w:pStyle w:val="a4"/>
        <w:numPr>
          <w:ilvl w:val="1"/>
          <w:numId w:val="4"/>
        </w:numPr>
        <w:tabs>
          <w:tab w:val="left" w:pos="2202"/>
        </w:tabs>
        <w:spacing w:line="242" w:lineRule="auto"/>
        <w:ind w:right="141" w:firstLine="1418"/>
        <w:jc w:val="both"/>
        <w:rPr>
          <w:sz w:val="28"/>
        </w:rPr>
      </w:pPr>
      <w:r>
        <w:rPr>
          <w:sz w:val="28"/>
        </w:rPr>
        <w:t>Настоящая Оферта считается заключенной между Покупателем и Оферентом с момента получения Оферентом полной оплаты за Товар от Покупателя на расчетный/банковский счет Оферента.</w:t>
      </w:r>
    </w:p>
    <w:p w14:paraId="29D84400" w14:textId="77777777" w:rsidR="0006093E" w:rsidRDefault="00616822">
      <w:pPr>
        <w:pStyle w:val="a4"/>
        <w:numPr>
          <w:ilvl w:val="1"/>
          <w:numId w:val="4"/>
        </w:numPr>
        <w:tabs>
          <w:tab w:val="left" w:pos="2013"/>
        </w:tabs>
        <w:ind w:firstLine="1418"/>
        <w:jc w:val="both"/>
        <w:rPr>
          <w:sz w:val="28"/>
        </w:rPr>
      </w:pPr>
      <w:r>
        <w:rPr>
          <w:sz w:val="28"/>
        </w:rPr>
        <w:t>Оферент оставляет за собой право внести изменения в усл</w:t>
      </w:r>
      <w:r>
        <w:rPr>
          <w:sz w:val="28"/>
        </w:rPr>
        <w:t xml:space="preserve">овия публичной оферты и/или отозвать ее в любой момент в одностороннем порядке без уведомления </w:t>
      </w:r>
      <w:r>
        <w:rPr>
          <w:spacing w:val="-2"/>
          <w:sz w:val="28"/>
        </w:rPr>
        <w:t>Покупателя.</w:t>
      </w:r>
    </w:p>
    <w:p w14:paraId="68B573C3" w14:textId="77777777" w:rsidR="0006093E" w:rsidRDefault="00616822">
      <w:pPr>
        <w:pStyle w:val="a4"/>
        <w:numPr>
          <w:ilvl w:val="1"/>
          <w:numId w:val="4"/>
        </w:numPr>
        <w:tabs>
          <w:tab w:val="left" w:pos="2080"/>
        </w:tabs>
        <w:ind w:right="138" w:firstLine="1418"/>
        <w:jc w:val="both"/>
        <w:rPr>
          <w:sz w:val="28"/>
        </w:rPr>
      </w:pPr>
      <w:r>
        <w:rPr>
          <w:sz w:val="28"/>
        </w:rPr>
        <w:t>В случае внесения Оферентом изменений в публичную оферту, такие изменения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силу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оферты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Сайте, если иной срок и (или) порядок вступления изменений в силу не определен дополнительно в измененном тексте публичной оферты, и применяется к Заказам, оформленным после публикации.</w:t>
      </w:r>
    </w:p>
    <w:p w14:paraId="1426EFC9" w14:textId="77777777" w:rsidR="0006093E" w:rsidRDefault="00616822">
      <w:pPr>
        <w:pStyle w:val="a4"/>
        <w:numPr>
          <w:ilvl w:val="0"/>
          <w:numId w:val="4"/>
        </w:numPr>
        <w:tabs>
          <w:tab w:val="left" w:pos="3040"/>
        </w:tabs>
        <w:spacing w:before="312" w:line="322" w:lineRule="exact"/>
        <w:ind w:left="3040" w:right="0" w:hanging="282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возврата.</w:t>
      </w:r>
    </w:p>
    <w:p w14:paraId="34C9B3BC" w14:textId="77777777" w:rsidR="0006093E" w:rsidRDefault="00616822">
      <w:pPr>
        <w:pStyle w:val="a4"/>
        <w:numPr>
          <w:ilvl w:val="1"/>
          <w:numId w:val="4"/>
        </w:numPr>
        <w:tabs>
          <w:tab w:val="left" w:pos="2060"/>
        </w:tabs>
        <w:spacing w:line="242" w:lineRule="auto"/>
        <w:ind w:right="139" w:firstLine="1418"/>
        <w:jc w:val="both"/>
        <w:rPr>
          <w:sz w:val="28"/>
        </w:rPr>
      </w:pPr>
      <w:r>
        <w:rPr>
          <w:sz w:val="28"/>
        </w:rPr>
        <w:t>За неисполнение или ненад</w:t>
      </w:r>
      <w:r>
        <w:rPr>
          <w:sz w:val="28"/>
        </w:rPr>
        <w:t>лежащее исполнение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14:paraId="3900F23D" w14:textId="77777777" w:rsidR="0006093E" w:rsidRDefault="00616822">
      <w:pPr>
        <w:pStyle w:val="a4"/>
        <w:numPr>
          <w:ilvl w:val="1"/>
          <w:numId w:val="4"/>
        </w:numPr>
        <w:tabs>
          <w:tab w:val="left" w:pos="1988"/>
        </w:tabs>
        <w:ind w:right="137" w:firstLine="1418"/>
        <w:jc w:val="both"/>
        <w:rPr>
          <w:sz w:val="28"/>
        </w:rPr>
      </w:pPr>
      <w:r>
        <w:rPr>
          <w:sz w:val="28"/>
        </w:rPr>
        <w:t>Ни одна из Сторон не будет нести ответственности за полное или частичное неисполнение любой из своих обязанностей по настоящему Договору, если неисполнение будет</w:t>
      </w:r>
      <w:r>
        <w:rPr>
          <w:spacing w:val="80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80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80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80"/>
          <w:sz w:val="28"/>
        </w:rPr>
        <w:t xml:space="preserve"> </w:t>
      </w:r>
      <w:r>
        <w:rPr>
          <w:sz w:val="28"/>
        </w:rPr>
        <w:t>силы.</w:t>
      </w:r>
      <w:r>
        <w:rPr>
          <w:spacing w:val="80"/>
          <w:sz w:val="28"/>
        </w:rPr>
        <w:t xml:space="preserve"> </w:t>
      </w:r>
      <w:r>
        <w:rPr>
          <w:sz w:val="28"/>
        </w:rPr>
        <w:t>Сторона,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</w:p>
    <w:p w14:paraId="7459D7D0" w14:textId="77777777" w:rsidR="0006093E" w:rsidRDefault="0006093E">
      <w:pPr>
        <w:pStyle w:val="a4"/>
        <w:rPr>
          <w:sz w:val="28"/>
        </w:rPr>
        <w:sectPr w:rsidR="0006093E">
          <w:pgSz w:w="15030" w:h="16840"/>
          <w:pgMar w:top="1120" w:right="1842" w:bottom="280" w:left="1842" w:header="578" w:footer="0" w:gutter="0"/>
          <w:cols w:space="720"/>
        </w:sectPr>
      </w:pPr>
    </w:p>
    <w:p w14:paraId="35B9359B" w14:textId="77777777" w:rsidR="0006093E" w:rsidRDefault="00616822">
      <w:pPr>
        <w:pStyle w:val="a3"/>
        <w:spacing w:before="76"/>
        <w:ind w:right="139" w:firstLine="0"/>
      </w:pPr>
      <w:r>
        <w:lastRenderedPageBreak/>
        <w:t>которой создалась невозможность исполнения вследствие действия таковых обстоятельств, обязана немедленно в письменном виде уведомить другую сторону о наступлении, предполагаемом сроке действия и прекращения вышеуказанных обстоятельств. Не уведомление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несвоевременное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лишает</w:t>
      </w:r>
      <w:r>
        <w:rPr>
          <w:spacing w:val="-4"/>
        </w:rPr>
        <w:t xml:space="preserve"> </w:t>
      </w:r>
      <w:r>
        <w:t>виновную</w:t>
      </w:r>
      <w:r>
        <w:rPr>
          <w:spacing w:val="-2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ссылаться на действие вышеуказанных обстоятельств как на основание, освобождающее от ответственности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неисполнение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ненадлежащее</w:t>
      </w:r>
      <w:r>
        <w:rPr>
          <w:spacing w:val="-16"/>
        </w:rPr>
        <w:t xml:space="preserve"> </w:t>
      </w:r>
      <w:r>
        <w:t>исполнение</w:t>
      </w:r>
      <w:r>
        <w:rPr>
          <w:spacing w:val="-16"/>
        </w:rPr>
        <w:t xml:space="preserve"> </w:t>
      </w:r>
      <w:r>
        <w:t>обязательств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 xml:space="preserve">настоящего </w:t>
      </w:r>
      <w:r>
        <w:rPr>
          <w:spacing w:val="-2"/>
        </w:rPr>
        <w:t>Договора.</w:t>
      </w:r>
    </w:p>
    <w:p w14:paraId="1D4A5CA5" w14:textId="77777777" w:rsidR="0006093E" w:rsidRDefault="00616822">
      <w:pPr>
        <w:pStyle w:val="a4"/>
        <w:numPr>
          <w:ilvl w:val="1"/>
          <w:numId w:val="4"/>
        </w:numPr>
        <w:tabs>
          <w:tab w:val="left" w:pos="1982"/>
        </w:tabs>
        <w:spacing w:before="3" w:line="322" w:lineRule="exact"/>
        <w:ind w:left="1982" w:right="0" w:hanging="487"/>
        <w:jc w:val="both"/>
        <w:rPr>
          <w:sz w:val="28"/>
        </w:rPr>
      </w:pPr>
      <w:r>
        <w:rPr>
          <w:sz w:val="28"/>
        </w:rPr>
        <w:t>Политика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возврат</w:t>
      </w:r>
      <w:r>
        <w:rPr>
          <w:spacing w:val="-2"/>
          <w:sz w:val="28"/>
        </w:rPr>
        <w:t>а.</w:t>
      </w:r>
    </w:p>
    <w:p w14:paraId="48D0D78B" w14:textId="77777777" w:rsidR="0006093E" w:rsidRDefault="00616822">
      <w:pPr>
        <w:pStyle w:val="a4"/>
        <w:numPr>
          <w:ilvl w:val="2"/>
          <w:numId w:val="4"/>
        </w:numPr>
        <w:tabs>
          <w:tab w:val="left" w:pos="2281"/>
        </w:tabs>
        <w:ind w:right="138" w:firstLine="1418"/>
        <w:jc w:val="both"/>
        <w:rPr>
          <w:sz w:val="28"/>
        </w:rPr>
      </w:pPr>
      <w:r>
        <w:rPr>
          <w:sz w:val="28"/>
        </w:rPr>
        <w:t>Оферент возвращает денежные средства, оплаченные Покупателем за Товар, в случаях, если Товар был получен Покупателем в ненадлежащем качестве или полученный Покупателем Товар отличен от описания, указанного на Сайте. В этом случае стоимость доставки Това</w:t>
      </w:r>
      <w:r>
        <w:rPr>
          <w:sz w:val="28"/>
        </w:rPr>
        <w:t>ра к возврату возлагается на Оферента. По соглашению сторон Оферент компенсирует расходы Покупателя на доставку либо организовывает и оплачивает доставку Товара к возврату своими силами и средствами.</w:t>
      </w:r>
    </w:p>
    <w:p w14:paraId="0EE9D2C8" w14:textId="77777777" w:rsidR="0006093E" w:rsidRDefault="00616822">
      <w:pPr>
        <w:pStyle w:val="a4"/>
        <w:numPr>
          <w:ilvl w:val="2"/>
          <w:numId w:val="4"/>
        </w:numPr>
        <w:tabs>
          <w:tab w:val="left" w:pos="2240"/>
        </w:tabs>
        <w:ind w:firstLine="1418"/>
        <w:jc w:val="both"/>
        <w:rPr>
          <w:sz w:val="28"/>
        </w:rPr>
      </w:pPr>
      <w:r>
        <w:rPr>
          <w:sz w:val="28"/>
        </w:rPr>
        <w:t>Возврат Товара надлежащего качества производится в течен</w:t>
      </w:r>
      <w:r>
        <w:rPr>
          <w:sz w:val="28"/>
        </w:rPr>
        <w:t xml:space="preserve">ие 7 (семи) дней с момента получения Оферентом соответствующего заявления от Покупателя о намерении обменять Товар, при условии получения возвратного Товара. При этом возвратный Товар должен быть в надлежащем качестве, без повреждений, иметь упаковку и не </w:t>
      </w:r>
      <w:r>
        <w:rPr>
          <w:sz w:val="28"/>
        </w:rPr>
        <w:t>быть использованным и/или поврежденным. Также необходимо наличие всех товаросопроводительных документов, полученных Покупателем вместе с Товаром и оригинального или электронного чека в качестве доказательства, что Товар был приобретен именно у Оферента.</w:t>
      </w:r>
    </w:p>
    <w:p w14:paraId="3B47E99F" w14:textId="77777777" w:rsidR="0006093E" w:rsidRDefault="00616822">
      <w:pPr>
        <w:pStyle w:val="a4"/>
        <w:numPr>
          <w:ilvl w:val="2"/>
          <w:numId w:val="4"/>
        </w:numPr>
        <w:tabs>
          <w:tab w:val="left" w:pos="2352"/>
        </w:tabs>
        <w:ind w:firstLine="1418"/>
        <w:jc w:val="both"/>
        <w:rPr>
          <w:sz w:val="28"/>
        </w:rPr>
      </w:pPr>
      <w:r>
        <w:rPr>
          <w:sz w:val="28"/>
        </w:rPr>
        <w:t>Во</w:t>
      </w:r>
      <w:r>
        <w:rPr>
          <w:sz w:val="28"/>
        </w:rPr>
        <w:t>зврат денежных средств за Товар производится в течение 14 (четырнадцати) дней с момента получения Товара на складе Оферента по адресу: г. Москва, Патриарший переулок, 3-58.</w:t>
      </w:r>
    </w:p>
    <w:p w14:paraId="50DA3D9F" w14:textId="77777777" w:rsidR="0006093E" w:rsidRDefault="00616822">
      <w:pPr>
        <w:pStyle w:val="a4"/>
        <w:numPr>
          <w:ilvl w:val="1"/>
          <w:numId w:val="4"/>
        </w:numPr>
        <w:tabs>
          <w:tab w:val="left" w:pos="2035"/>
        </w:tabs>
        <w:ind w:right="138" w:firstLine="1418"/>
        <w:jc w:val="both"/>
        <w:rPr>
          <w:sz w:val="28"/>
        </w:rPr>
      </w:pPr>
      <w:r>
        <w:rPr>
          <w:sz w:val="28"/>
        </w:rPr>
        <w:t>Возврат денежных средств производится в том же виде, в котором была осуществлена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лата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предварительно достигнутых альтернативных договоренностей. При этом Оферент осуществляет возврат денежных средств после получения возвратного Товара.</w:t>
      </w:r>
    </w:p>
    <w:p w14:paraId="5F7AD3D4" w14:textId="77777777" w:rsidR="0006093E" w:rsidRDefault="00616822">
      <w:pPr>
        <w:pStyle w:val="a4"/>
        <w:numPr>
          <w:ilvl w:val="1"/>
          <w:numId w:val="4"/>
        </w:numPr>
        <w:tabs>
          <w:tab w:val="left" w:pos="1982"/>
        </w:tabs>
        <w:spacing w:before="1"/>
        <w:ind w:left="1982" w:right="0" w:hanging="487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сторон.</w:t>
      </w:r>
    </w:p>
    <w:p w14:paraId="061D4868" w14:textId="77777777" w:rsidR="0006093E" w:rsidRDefault="00616822">
      <w:pPr>
        <w:pStyle w:val="a4"/>
        <w:numPr>
          <w:ilvl w:val="0"/>
          <w:numId w:val="4"/>
        </w:numPr>
        <w:tabs>
          <w:tab w:val="left" w:pos="4487"/>
        </w:tabs>
        <w:spacing w:before="321" w:line="322" w:lineRule="exact"/>
        <w:ind w:left="4487" w:right="0" w:hanging="282"/>
        <w:jc w:val="both"/>
        <w:rPr>
          <w:sz w:val="28"/>
        </w:rPr>
      </w:pPr>
      <w:r>
        <w:rPr>
          <w:spacing w:val="-2"/>
          <w:sz w:val="28"/>
        </w:rPr>
        <w:t>Конфиденциальность</w:t>
      </w:r>
    </w:p>
    <w:p w14:paraId="2C6F6FD6" w14:textId="77777777" w:rsidR="0006093E" w:rsidRDefault="00616822">
      <w:pPr>
        <w:pStyle w:val="a4"/>
        <w:numPr>
          <w:ilvl w:val="1"/>
          <w:numId w:val="4"/>
        </w:numPr>
        <w:tabs>
          <w:tab w:val="left" w:pos="2043"/>
        </w:tabs>
        <w:ind w:right="141" w:firstLine="1418"/>
        <w:jc w:val="both"/>
        <w:rPr>
          <w:sz w:val="28"/>
        </w:rPr>
      </w:pPr>
      <w:r>
        <w:rPr>
          <w:sz w:val="28"/>
        </w:rPr>
        <w:t>Факт заключения настоящей Оферты не рассматривается Сторонами как конфиденциальная информация.</w:t>
      </w:r>
    </w:p>
    <w:p w14:paraId="4A22251B" w14:textId="77777777" w:rsidR="0006093E" w:rsidRDefault="00616822">
      <w:pPr>
        <w:pStyle w:val="a4"/>
        <w:numPr>
          <w:ilvl w:val="1"/>
          <w:numId w:val="4"/>
        </w:numPr>
        <w:tabs>
          <w:tab w:val="left" w:pos="2008"/>
        </w:tabs>
        <w:ind w:right="139" w:firstLine="1418"/>
        <w:jc w:val="both"/>
        <w:rPr>
          <w:sz w:val="28"/>
        </w:rPr>
      </w:pPr>
      <w:r>
        <w:rPr>
          <w:sz w:val="28"/>
        </w:rPr>
        <w:t>Стороны обязуются не разглашать информацию, полученную Сторонами в ходе выполнения своих обязательств по настоящей Оферте, за исключением случ</w:t>
      </w:r>
      <w:r>
        <w:rPr>
          <w:sz w:val="28"/>
        </w:rPr>
        <w:t>аев, когда Сторона обязана предоставить такую информацию в соответствии с действующим законодательством РФ или было получено согласие на разглашение такой информации.</w:t>
      </w:r>
    </w:p>
    <w:p w14:paraId="1AF657C6" w14:textId="77777777" w:rsidR="0006093E" w:rsidRDefault="00616822">
      <w:pPr>
        <w:pStyle w:val="a4"/>
        <w:numPr>
          <w:ilvl w:val="0"/>
          <w:numId w:val="4"/>
        </w:numPr>
        <w:tabs>
          <w:tab w:val="left" w:pos="4411"/>
        </w:tabs>
        <w:spacing w:before="320" w:line="322" w:lineRule="exact"/>
        <w:ind w:left="4411" w:right="0" w:hanging="282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Данные</w:t>
      </w:r>
    </w:p>
    <w:p w14:paraId="77920E09" w14:textId="77777777" w:rsidR="0006093E" w:rsidRDefault="00616822">
      <w:pPr>
        <w:pStyle w:val="a4"/>
        <w:numPr>
          <w:ilvl w:val="1"/>
          <w:numId w:val="4"/>
        </w:numPr>
        <w:tabs>
          <w:tab w:val="left" w:pos="2002"/>
        </w:tabs>
        <w:ind w:right="141" w:firstLine="1418"/>
        <w:jc w:val="both"/>
        <w:rPr>
          <w:sz w:val="28"/>
        </w:rPr>
      </w:pPr>
      <w:r>
        <w:rPr>
          <w:sz w:val="28"/>
        </w:rPr>
        <w:t xml:space="preserve">Сторона, передающая персональные данные в рамках Оферты, гарантирует </w:t>
      </w:r>
      <w:r>
        <w:rPr>
          <w:sz w:val="28"/>
        </w:rPr>
        <w:t>наличие согласий субъектов персональных данных на такую передачу.</w:t>
      </w:r>
    </w:p>
    <w:p w14:paraId="39315792" w14:textId="77777777" w:rsidR="0006093E" w:rsidRDefault="00616822">
      <w:pPr>
        <w:pStyle w:val="a4"/>
        <w:numPr>
          <w:ilvl w:val="1"/>
          <w:numId w:val="4"/>
        </w:numPr>
        <w:tabs>
          <w:tab w:val="left" w:pos="2029"/>
        </w:tabs>
        <w:spacing w:before="3"/>
        <w:ind w:right="139" w:firstLine="1418"/>
        <w:jc w:val="both"/>
        <w:rPr>
          <w:sz w:val="28"/>
        </w:rPr>
      </w:pPr>
      <w:r>
        <w:rPr>
          <w:sz w:val="28"/>
        </w:rPr>
        <w:t>Сторона, которой переданы персональные данные, отвечает перед другой Стороной за нарушения требований законодательства о персональных данных и за нарушение обязательств по данной Оферте.</w:t>
      </w:r>
    </w:p>
    <w:p w14:paraId="34F94FE3" w14:textId="77777777" w:rsidR="0006093E" w:rsidRDefault="0006093E">
      <w:pPr>
        <w:pStyle w:val="a4"/>
        <w:rPr>
          <w:sz w:val="28"/>
        </w:rPr>
        <w:sectPr w:rsidR="0006093E">
          <w:pgSz w:w="15030" w:h="16840"/>
          <w:pgMar w:top="1120" w:right="1842" w:bottom="280" w:left="1842" w:header="578" w:footer="0" w:gutter="0"/>
          <w:cols w:space="720"/>
        </w:sectPr>
      </w:pPr>
    </w:p>
    <w:p w14:paraId="5B7A74C1" w14:textId="77777777" w:rsidR="0006093E" w:rsidRDefault="00616822">
      <w:pPr>
        <w:pStyle w:val="a4"/>
        <w:numPr>
          <w:ilvl w:val="0"/>
          <w:numId w:val="4"/>
        </w:numPr>
        <w:tabs>
          <w:tab w:val="left" w:pos="4113"/>
        </w:tabs>
        <w:spacing w:before="76" w:line="322" w:lineRule="exact"/>
        <w:ind w:left="4113" w:right="0" w:hanging="358"/>
        <w:jc w:val="both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споров</w:t>
      </w:r>
    </w:p>
    <w:p w14:paraId="03DE0049" w14:textId="77777777" w:rsidR="0006093E" w:rsidRDefault="00616822">
      <w:pPr>
        <w:pStyle w:val="a4"/>
        <w:numPr>
          <w:ilvl w:val="1"/>
          <w:numId w:val="4"/>
        </w:numPr>
        <w:tabs>
          <w:tab w:val="left" w:pos="2198"/>
        </w:tabs>
        <w:spacing w:line="242" w:lineRule="auto"/>
        <w:ind w:right="138" w:firstLine="1418"/>
        <w:jc w:val="both"/>
        <w:rPr>
          <w:sz w:val="28"/>
        </w:rPr>
      </w:pPr>
      <w:r>
        <w:rPr>
          <w:sz w:val="28"/>
        </w:rPr>
        <w:t xml:space="preserve">Стороны должны предпринять все меры к разрешению всех споров и разногласий, которые могут возникнуть по настоящему Договору или в связи с ним, путем </w:t>
      </w:r>
      <w:r>
        <w:rPr>
          <w:spacing w:val="-2"/>
          <w:sz w:val="28"/>
        </w:rPr>
        <w:t>переговоров.</w:t>
      </w:r>
    </w:p>
    <w:p w14:paraId="76BDA0C5" w14:textId="77777777" w:rsidR="0006093E" w:rsidRDefault="00616822">
      <w:pPr>
        <w:pStyle w:val="a4"/>
        <w:numPr>
          <w:ilvl w:val="1"/>
          <w:numId w:val="4"/>
        </w:numPr>
        <w:tabs>
          <w:tab w:val="left" w:pos="2157"/>
        </w:tabs>
        <w:ind w:right="138" w:firstLine="1418"/>
        <w:jc w:val="both"/>
        <w:rPr>
          <w:sz w:val="28"/>
        </w:rPr>
      </w:pPr>
      <w:r>
        <w:rPr>
          <w:sz w:val="28"/>
        </w:rPr>
        <w:t>Все претензии по ненадлежащему исполнению заказа Покупатель вправе направить на адрес электрон</w:t>
      </w:r>
      <w:r>
        <w:rPr>
          <w:sz w:val="28"/>
        </w:rPr>
        <w:t>ной почты, указанный на Сайте в разделе «Контакты». Срок рассмотрения претензии – 30 (тридцать дней) с даты получения.</w:t>
      </w:r>
    </w:p>
    <w:p w14:paraId="63CDA4DE" w14:textId="77777777" w:rsidR="0006093E" w:rsidRDefault="00616822">
      <w:pPr>
        <w:pStyle w:val="a4"/>
        <w:numPr>
          <w:ilvl w:val="1"/>
          <w:numId w:val="4"/>
        </w:numPr>
        <w:tabs>
          <w:tab w:val="left" w:pos="2123"/>
        </w:tabs>
        <w:ind w:right="138" w:firstLine="1418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разногласия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ним, которые не были урегулированы путем переговоров Сторон в течен</w:t>
      </w:r>
      <w:r>
        <w:rPr>
          <w:sz w:val="28"/>
        </w:rPr>
        <w:t>ие календарного месяца с момента получения претензии, подлежат разрешению в:</w:t>
      </w:r>
    </w:p>
    <w:p w14:paraId="633AC9DD" w14:textId="77777777" w:rsidR="0006093E" w:rsidRDefault="00616822">
      <w:pPr>
        <w:pStyle w:val="a4"/>
        <w:numPr>
          <w:ilvl w:val="0"/>
          <w:numId w:val="2"/>
        </w:numPr>
        <w:tabs>
          <w:tab w:val="left" w:pos="1495"/>
        </w:tabs>
        <w:ind w:firstLine="851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иск</w:t>
      </w:r>
      <w:r>
        <w:rPr>
          <w:spacing w:val="-15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ст.</w:t>
      </w:r>
      <w:r>
        <w:rPr>
          <w:spacing w:val="-16"/>
          <w:sz w:val="28"/>
        </w:rPr>
        <w:t xml:space="preserve"> </w:t>
      </w:r>
      <w:r>
        <w:rPr>
          <w:sz w:val="28"/>
        </w:rPr>
        <w:t>26,</w:t>
      </w:r>
      <w:r>
        <w:rPr>
          <w:spacing w:val="-16"/>
          <w:sz w:val="28"/>
        </w:rPr>
        <w:t xml:space="preserve"> </w:t>
      </w:r>
      <w:r>
        <w:rPr>
          <w:sz w:val="28"/>
        </w:rPr>
        <w:t>27,</w:t>
      </w:r>
      <w:r>
        <w:rPr>
          <w:spacing w:val="-16"/>
          <w:sz w:val="28"/>
        </w:rPr>
        <w:t xml:space="preserve"> </w:t>
      </w:r>
      <w:r>
        <w:rPr>
          <w:sz w:val="28"/>
        </w:rPr>
        <w:t>30</w:t>
      </w:r>
      <w:r>
        <w:rPr>
          <w:spacing w:val="-15"/>
          <w:sz w:val="28"/>
        </w:rPr>
        <w:t xml:space="preserve"> </w:t>
      </w:r>
      <w:r>
        <w:rPr>
          <w:sz w:val="28"/>
        </w:rPr>
        <w:t>ГПК</w:t>
      </w:r>
      <w:r>
        <w:rPr>
          <w:spacing w:val="-15"/>
          <w:sz w:val="28"/>
        </w:rPr>
        <w:t xml:space="preserve"> </w:t>
      </w:r>
      <w:r>
        <w:rPr>
          <w:sz w:val="28"/>
        </w:rPr>
        <w:t>РФ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нахождения </w:t>
      </w:r>
      <w:r>
        <w:rPr>
          <w:spacing w:val="-2"/>
          <w:sz w:val="28"/>
        </w:rPr>
        <w:t>Ответчика;</w:t>
      </w:r>
    </w:p>
    <w:p w14:paraId="615F0EBB" w14:textId="77777777" w:rsidR="0006093E" w:rsidRDefault="00616822">
      <w:pPr>
        <w:pStyle w:val="a4"/>
        <w:numPr>
          <w:ilvl w:val="0"/>
          <w:numId w:val="2"/>
        </w:numPr>
        <w:tabs>
          <w:tab w:val="left" w:pos="1565"/>
        </w:tabs>
        <w:ind w:right="141" w:firstLine="851"/>
        <w:jc w:val="left"/>
        <w:rPr>
          <w:sz w:val="28"/>
        </w:rPr>
      </w:pPr>
      <w:r>
        <w:rPr>
          <w:sz w:val="28"/>
        </w:rPr>
        <w:t>во всех остальных случаях – в Замоскворецком районном суде города Москвы (договорная подсудность);</w:t>
      </w:r>
    </w:p>
    <w:p w14:paraId="16C507E8" w14:textId="77777777" w:rsidR="0006093E" w:rsidRDefault="00616822">
      <w:pPr>
        <w:pStyle w:val="a4"/>
        <w:numPr>
          <w:ilvl w:val="0"/>
          <w:numId w:val="2"/>
        </w:numPr>
        <w:tabs>
          <w:tab w:val="left" w:pos="1177"/>
        </w:tabs>
        <w:spacing w:line="321" w:lineRule="exact"/>
        <w:ind w:left="1177" w:right="0" w:hanging="248"/>
        <w:jc w:val="left"/>
        <w:rPr>
          <w:color w:val="FF0000"/>
          <w:sz w:val="28"/>
        </w:rPr>
      </w:pPr>
      <w:r>
        <w:rPr>
          <w:color w:val="FF0000"/>
          <w:sz w:val="28"/>
        </w:rPr>
        <w:t>в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случае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если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Покупатель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индивидуальный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предприниматель/юридическое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pacing w:val="-2"/>
          <w:sz w:val="28"/>
        </w:rPr>
        <w:t>лицо:</w:t>
      </w:r>
    </w:p>
    <w:p w14:paraId="1FCD1F4F" w14:textId="77777777" w:rsidR="0006093E" w:rsidRDefault="00616822">
      <w:pPr>
        <w:pStyle w:val="a3"/>
        <w:ind w:firstLine="0"/>
        <w:jc w:val="left"/>
      </w:pPr>
      <w:r>
        <w:rPr>
          <w:color w:val="FF0000"/>
        </w:rPr>
        <w:t>-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Арбитражный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суд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города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Москвы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(договорная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подсудность).</w:t>
      </w:r>
    </w:p>
    <w:p w14:paraId="1B36CCE1" w14:textId="77777777" w:rsidR="0006093E" w:rsidRDefault="00616822">
      <w:pPr>
        <w:pStyle w:val="a4"/>
        <w:numPr>
          <w:ilvl w:val="0"/>
          <w:numId w:val="4"/>
        </w:numPr>
        <w:tabs>
          <w:tab w:val="left" w:pos="4114"/>
        </w:tabs>
        <w:spacing w:before="317" w:line="322" w:lineRule="exact"/>
        <w:ind w:left="4114" w:right="0" w:hanging="358"/>
        <w:jc w:val="both"/>
        <w:rPr>
          <w:sz w:val="28"/>
        </w:rPr>
      </w:pPr>
      <w:r>
        <w:rPr>
          <w:spacing w:val="-2"/>
          <w:sz w:val="28"/>
        </w:rPr>
        <w:t>Заключительные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положени</w:t>
      </w:r>
      <w:r>
        <w:rPr>
          <w:spacing w:val="-2"/>
          <w:sz w:val="28"/>
        </w:rPr>
        <w:t>я</w:t>
      </w:r>
    </w:p>
    <w:p w14:paraId="205E898A" w14:textId="77777777" w:rsidR="0006093E" w:rsidRDefault="00616822">
      <w:pPr>
        <w:pStyle w:val="a4"/>
        <w:numPr>
          <w:ilvl w:val="1"/>
          <w:numId w:val="4"/>
        </w:numPr>
        <w:tabs>
          <w:tab w:val="left" w:pos="2201"/>
        </w:tabs>
        <w:ind w:right="137" w:firstLine="1418"/>
        <w:jc w:val="both"/>
        <w:rPr>
          <w:sz w:val="28"/>
        </w:rPr>
      </w:pPr>
      <w:r>
        <w:rPr>
          <w:sz w:val="28"/>
        </w:rPr>
        <w:t>Покупатель, заключая настоящий Договор действует добровольно, при этом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ознакомился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-2"/>
          <w:sz w:val="28"/>
        </w:rPr>
        <w:t xml:space="preserve"> </w:t>
      </w:r>
      <w:r>
        <w:rPr>
          <w:sz w:val="28"/>
        </w:rPr>
        <w:t>факт</w:t>
      </w:r>
      <w:r>
        <w:rPr>
          <w:spacing w:val="-2"/>
          <w:sz w:val="28"/>
        </w:rPr>
        <w:t xml:space="preserve"> </w:t>
      </w:r>
      <w:r>
        <w:rPr>
          <w:sz w:val="28"/>
        </w:rPr>
        <w:t>его заключения путем оплаты Товара на Сайте либо, если это предусмотрено Сайтом, путем проставления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чек-боксе</w:t>
      </w:r>
      <w:r>
        <w:rPr>
          <w:spacing w:val="-13"/>
          <w:sz w:val="28"/>
        </w:rPr>
        <w:t xml:space="preserve"> </w:t>
      </w:r>
      <w:r>
        <w:rPr>
          <w:sz w:val="28"/>
        </w:rPr>
        <w:t>(ставит</w:t>
      </w:r>
      <w:r>
        <w:rPr>
          <w:spacing w:val="-13"/>
          <w:sz w:val="28"/>
        </w:rPr>
        <w:t xml:space="preserve"> </w:t>
      </w:r>
      <w:r>
        <w:rPr>
          <w:sz w:val="28"/>
        </w:rPr>
        <w:t>галочку)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Заказа.</w:t>
      </w:r>
      <w:r>
        <w:rPr>
          <w:spacing w:val="-14"/>
          <w:sz w:val="28"/>
        </w:rPr>
        <w:t xml:space="preserve"> </w:t>
      </w:r>
      <w:r>
        <w:rPr>
          <w:sz w:val="28"/>
        </w:rPr>
        <w:t>Покупатель полностью понимает значение и последствия своих действий в отношении заключенног</w:t>
      </w:r>
      <w:r>
        <w:rPr>
          <w:sz w:val="28"/>
        </w:rPr>
        <w:t xml:space="preserve">о </w:t>
      </w:r>
      <w:r>
        <w:rPr>
          <w:spacing w:val="-2"/>
          <w:sz w:val="28"/>
        </w:rPr>
        <w:t>Договора.</w:t>
      </w:r>
    </w:p>
    <w:p w14:paraId="65CF36A4" w14:textId="77777777" w:rsidR="0006093E" w:rsidRDefault="00616822">
      <w:pPr>
        <w:pStyle w:val="a4"/>
        <w:numPr>
          <w:ilvl w:val="1"/>
          <w:numId w:val="4"/>
        </w:numPr>
        <w:tabs>
          <w:tab w:val="left" w:pos="2201"/>
        </w:tabs>
        <w:ind w:right="142" w:firstLine="1418"/>
        <w:rPr>
          <w:sz w:val="28"/>
        </w:rPr>
      </w:pPr>
      <w:r>
        <w:rPr>
          <w:sz w:val="28"/>
        </w:rPr>
        <w:t>Оферент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Покупатель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устанавливают,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исполнения Договора будут осуществлять связь:</w:t>
      </w:r>
    </w:p>
    <w:p w14:paraId="597024AB" w14:textId="77777777" w:rsidR="0006093E" w:rsidRDefault="00616822">
      <w:pPr>
        <w:pStyle w:val="a4"/>
        <w:numPr>
          <w:ilvl w:val="0"/>
          <w:numId w:val="1"/>
        </w:numPr>
        <w:tabs>
          <w:tab w:val="left" w:pos="1727"/>
        </w:tabs>
        <w:spacing w:line="321" w:lineRule="exact"/>
        <w:ind w:left="1727" w:right="0" w:hanging="232"/>
        <w:jc w:val="left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адресам:</w:t>
      </w:r>
    </w:p>
    <w:p w14:paraId="3E3B8DF6" w14:textId="77777777" w:rsidR="0006093E" w:rsidRDefault="00616822">
      <w:pPr>
        <w:pStyle w:val="a3"/>
        <w:spacing w:line="322" w:lineRule="exact"/>
        <w:ind w:left="1495" w:firstLine="0"/>
        <w:jc w:val="left"/>
      </w:pP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Оферента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hyperlink r:id="rId10">
        <w:r>
          <w:rPr>
            <w:spacing w:val="-2"/>
          </w:rPr>
          <w:t>morozkinogallery@gmail.co</w:t>
        </w:r>
        <w:r>
          <w:rPr>
            <w:spacing w:val="-2"/>
          </w:rPr>
          <w:t>m;</w:t>
        </w:r>
      </w:hyperlink>
    </w:p>
    <w:p w14:paraId="0DC1E80B" w14:textId="77777777" w:rsidR="0006093E" w:rsidRDefault="00616822">
      <w:pPr>
        <w:pStyle w:val="a3"/>
        <w:spacing w:line="242" w:lineRule="auto"/>
        <w:jc w:val="left"/>
      </w:pPr>
      <w:r>
        <w:t>со стороны Покупателя – по адресу электронной почты Покупателя, указанной при оформлении Заказа.</w:t>
      </w:r>
    </w:p>
    <w:p w14:paraId="62EFA105" w14:textId="77777777" w:rsidR="0006093E" w:rsidRDefault="00616822">
      <w:pPr>
        <w:pStyle w:val="a4"/>
        <w:numPr>
          <w:ilvl w:val="0"/>
          <w:numId w:val="1"/>
        </w:numPr>
        <w:tabs>
          <w:tab w:val="left" w:pos="1657"/>
        </w:tabs>
        <w:spacing w:line="319" w:lineRule="exact"/>
        <w:ind w:left="1657" w:right="0" w:hanging="162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номерам:</w:t>
      </w:r>
    </w:p>
    <w:p w14:paraId="1E013168" w14:textId="77777777" w:rsidR="0006093E" w:rsidRDefault="00616822">
      <w:pPr>
        <w:pStyle w:val="a3"/>
        <w:spacing w:line="322" w:lineRule="exact"/>
        <w:ind w:left="1495" w:firstLine="0"/>
        <w:jc w:val="left"/>
      </w:pP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Оферента</w:t>
      </w:r>
      <w:r>
        <w:rPr>
          <w:spacing w:val="-5"/>
        </w:rPr>
        <w:t xml:space="preserve"> </w:t>
      </w:r>
      <w:r>
        <w:t>+7</w:t>
      </w:r>
      <w:r>
        <w:rPr>
          <w:spacing w:val="-6"/>
        </w:rPr>
        <w:t xml:space="preserve"> </w:t>
      </w:r>
      <w:r>
        <w:t>(993)</w:t>
      </w:r>
      <w:r>
        <w:rPr>
          <w:spacing w:val="-6"/>
        </w:rPr>
        <w:t xml:space="preserve"> </w:t>
      </w:r>
      <w:r>
        <w:t>359</w:t>
      </w:r>
      <w:r>
        <w:rPr>
          <w:spacing w:val="-5"/>
        </w:rPr>
        <w:t xml:space="preserve"> </w:t>
      </w:r>
      <w:r>
        <w:t>51</w:t>
      </w:r>
      <w:r>
        <w:rPr>
          <w:spacing w:val="-6"/>
        </w:rPr>
        <w:t xml:space="preserve"> </w:t>
      </w:r>
      <w:r>
        <w:rPr>
          <w:spacing w:val="-5"/>
        </w:rPr>
        <w:t>29</w:t>
      </w:r>
    </w:p>
    <w:p w14:paraId="2ED12E89" w14:textId="77777777" w:rsidR="0006093E" w:rsidRDefault="00616822">
      <w:pPr>
        <w:pStyle w:val="a3"/>
        <w:jc w:val="left"/>
      </w:pP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телефонному</w:t>
      </w:r>
      <w:r>
        <w:rPr>
          <w:spacing w:val="-1"/>
        </w:rPr>
        <w:t xml:space="preserve"> </w:t>
      </w:r>
      <w:r>
        <w:t>номеру,</w:t>
      </w:r>
      <w:r>
        <w:rPr>
          <w:spacing w:val="-2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Покупателем</w:t>
      </w:r>
      <w:r>
        <w:rPr>
          <w:spacing w:val="-1"/>
        </w:rPr>
        <w:t xml:space="preserve"> </w:t>
      </w:r>
      <w:r>
        <w:t>при оформлении Заказа.</w:t>
      </w:r>
    </w:p>
    <w:p w14:paraId="29F309C0" w14:textId="77777777" w:rsidR="0006093E" w:rsidRDefault="00616822">
      <w:pPr>
        <w:pStyle w:val="a4"/>
        <w:numPr>
          <w:ilvl w:val="2"/>
          <w:numId w:val="4"/>
        </w:numPr>
        <w:tabs>
          <w:tab w:val="left" w:pos="2909"/>
        </w:tabs>
        <w:ind w:firstLine="1418"/>
        <w:jc w:val="both"/>
        <w:rPr>
          <w:sz w:val="28"/>
        </w:rPr>
      </w:pPr>
      <w:r>
        <w:rPr>
          <w:sz w:val="28"/>
        </w:rPr>
        <w:t xml:space="preserve">Все уведомления, запросы, сообщения и т.п., отправленные Сторонами друг другу по вышеуказанным адресам электронной почты, а также в мессенджерах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Telegram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Viber</w:t>
      </w:r>
      <w:proofErr w:type="spellEnd"/>
      <w:r>
        <w:rPr>
          <w:sz w:val="28"/>
        </w:rPr>
        <w:t xml:space="preserve"> признаются официальной перепиской в рамках Договора, имеют юр</w:t>
      </w:r>
      <w:r>
        <w:rPr>
          <w:sz w:val="28"/>
        </w:rPr>
        <w:t>идическую силу и являются письменным доказательством. Датой передачи соответствующего сообщения считается дата отправления сообщения. Ответственность за получение сообщения лежит на принимающей стороне.</w:t>
      </w:r>
    </w:p>
    <w:p w14:paraId="6BC9C544" w14:textId="77777777" w:rsidR="0006093E" w:rsidRDefault="00616822">
      <w:pPr>
        <w:pStyle w:val="a4"/>
        <w:numPr>
          <w:ilvl w:val="1"/>
          <w:numId w:val="4"/>
        </w:numPr>
        <w:tabs>
          <w:tab w:val="left" w:pos="2201"/>
        </w:tabs>
        <w:ind w:firstLine="1418"/>
        <w:jc w:val="both"/>
        <w:rPr>
          <w:sz w:val="28"/>
        </w:rPr>
      </w:pPr>
      <w:r>
        <w:rPr>
          <w:sz w:val="28"/>
        </w:rPr>
        <w:t xml:space="preserve">Признание недействительным или ничтожным какого-либо </w:t>
      </w:r>
      <w:r>
        <w:rPr>
          <w:sz w:val="28"/>
        </w:rPr>
        <w:t>условия Договора не влечет признание недействительным или ничтожным Договора полностью.</w:t>
      </w:r>
    </w:p>
    <w:p w14:paraId="36A1BC96" w14:textId="77777777" w:rsidR="0006093E" w:rsidRDefault="00616822">
      <w:pPr>
        <w:pStyle w:val="a4"/>
        <w:numPr>
          <w:ilvl w:val="1"/>
          <w:numId w:val="4"/>
        </w:numPr>
        <w:tabs>
          <w:tab w:val="left" w:pos="2201"/>
        </w:tabs>
        <w:ind w:right="142" w:firstLine="1418"/>
        <w:jc w:val="both"/>
        <w:rPr>
          <w:sz w:val="28"/>
        </w:rPr>
      </w:pPr>
      <w:r>
        <w:rPr>
          <w:sz w:val="28"/>
        </w:rPr>
        <w:t>Во всем остальном, что не предусмотрено Договором, Стороны руководствуются действующим законодательством РФ.</w:t>
      </w:r>
    </w:p>
    <w:p w14:paraId="75CC9C22" w14:textId="77777777" w:rsidR="0006093E" w:rsidRDefault="0006093E">
      <w:pPr>
        <w:pStyle w:val="a4"/>
        <w:rPr>
          <w:sz w:val="28"/>
        </w:rPr>
        <w:sectPr w:rsidR="0006093E">
          <w:pgSz w:w="15030" w:h="16840"/>
          <w:pgMar w:top="1120" w:right="1842" w:bottom="280" w:left="1842" w:header="578" w:footer="0" w:gutter="0"/>
          <w:cols w:space="720"/>
        </w:sectPr>
      </w:pPr>
    </w:p>
    <w:p w14:paraId="458EB5CB" w14:textId="6678E9CC" w:rsidR="0006093E" w:rsidRDefault="00616822">
      <w:pPr>
        <w:pStyle w:val="a4"/>
        <w:numPr>
          <w:ilvl w:val="0"/>
          <w:numId w:val="4"/>
        </w:numPr>
        <w:tabs>
          <w:tab w:val="left" w:pos="2203"/>
        </w:tabs>
        <w:spacing w:before="76"/>
        <w:ind w:left="78" w:firstLine="1418"/>
        <w:jc w:val="both"/>
        <w:rPr>
          <w:sz w:val="28"/>
        </w:rPr>
      </w:pPr>
      <w:r>
        <w:rPr>
          <w:sz w:val="28"/>
        </w:rPr>
        <w:lastRenderedPageBreak/>
        <w:t>Оферент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7347AE">
        <w:rPr>
          <w:sz w:val="28"/>
        </w:rPr>
        <w:t>МОРОЗКИНО</w:t>
      </w:r>
      <w:r>
        <w:rPr>
          <w:sz w:val="28"/>
        </w:rPr>
        <w:t>», ОГРН 1147746193803, юридический адрес: 119049, г. Москва, ул. Д</w:t>
      </w:r>
      <w:r>
        <w:rPr>
          <w:sz w:val="28"/>
        </w:rPr>
        <w:t>онская, д. 18/7, строение 2, офис 1</w:t>
      </w:r>
    </w:p>
    <w:sectPr w:rsidR="0006093E">
      <w:pgSz w:w="15030" w:h="16840"/>
      <w:pgMar w:top="1120" w:right="1842" w:bottom="280" w:left="1842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4A2B" w14:textId="77777777" w:rsidR="00616822" w:rsidRDefault="00616822">
      <w:r>
        <w:separator/>
      </w:r>
    </w:p>
  </w:endnote>
  <w:endnote w:type="continuationSeparator" w:id="0">
    <w:p w14:paraId="36E0A3DE" w14:textId="77777777" w:rsidR="00616822" w:rsidRDefault="0061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6F59" w14:textId="77777777" w:rsidR="00616822" w:rsidRDefault="00616822">
      <w:r>
        <w:separator/>
      </w:r>
    </w:p>
  </w:footnote>
  <w:footnote w:type="continuationSeparator" w:id="0">
    <w:p w14:paraId="04566A4E" w14:textId="77777777" w:rsidR="00616822" w:rsidRDefault="0061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6029" w14:textId="77777777" w:rsidR="0006093E" w:rsidRDefault="0061682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0FEB9C52" wp14:editId="5CD8A19F">
              <wp:simplePos x="0" y="0"/>
              <wp:positionH relativeFrom="page">
                <wp:posOffset>4666929</wp:posOffset>
              </wp:positionH>
              <wp:positionV relativeFrom="page">
                <wp:posOffset>354021</wp:posOffset>
              </wp:positionV>
              <wp:extent cx="177800" cy="221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D3490" w14:textId="77777777" w:rsidR="0006093E" w:rsidRDefault="00616822">
                          <w:pPr>
                            <w:pStyle w:val="a3"/>
                            <w:spacing w:before="6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B9C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7.45pt;margin-top:27.9pt;width:14pt;height:17.4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" filled="f" stroked="f">
              <v:textbox inset="0,0,0,0">
                <w:txbxContent>
                  <w:p w14:paraId="7DBD3490" w14:textId="77777777" w:rsidR="0006093E" w:rsidRDefault="00616822">
                    <w:pPr>
                      <w:pStyle w:val="a3"/>
                      <w:spacing w:before="6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E6F"/>
    <w:multiLevelType w:val="hybridMultilevel"/>
    <w:tmpl w:val="CF2A0D44"/>
    <w:lvl w:ilvl="0" w:tplc="3202C9B8">
      <w:numFmt w:val="bullet"/>
      <w:lvlText w:val="-"/>
      <w:lvlJc w:val="left"/>
      <w:pPr>
        <w:ind w:left="172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1A8A98">
      <w:numFmt w:val="bullet"/>
      <w:lvlText w:val="•"/>
      <w:lvlJc w:val="left"/>
      <w:pPr>
        <w:ind w:left="2682" w:hanging="234"/>
      </w:pPr>
      <w:rPr>
        <w:rFonts w:hint="default"/>
        <w:lang w:val="ru-RU" w:eastAsia="en-US" w:bidi="ar-SA"/>
      </w:rPr>
    </w:lvl>
    <w:lvl w:ilvl="2" w:tplc="4F12C596">
      <w:numFmt w:val="bullet"/>
      <w:lvlText w:val="•"/>
      <w:lvlJc w:val="left"/>
      <w:pPr>
        <w:ind w:left="3644" w:hanging="234"/>
      </w:pPr>
      <w:rPr>
        <w:rFonts w:hint="default"/>
        <w:lang w:val="ru-RU" w:eastAsia="en-US" w:bidi="ar-SA"/>
      </w:rPr>
    </w:lvl>
    <w:lvl w:ilvl="3" w:tplc="B57E4342">
      <w:numFmt w:val="bullet"/>
      <w:lvlText w:val="•"/>
      <w:lvlJc w:val="left"/>
      <w:pPr>
        <w:ind w:left="4606" w:hanging="234"/>
      </w:pPr>
      <w:rPr>
        <w:rFonts w:hint="default"/>
        <w:lang w:val="ru-RU" w:eastAsia="en-US" w:bidi="ar-SA"/>
      </w:rPr>
    </w:lvl>
    <w:lvl w:ilvl="4" w:tplc="BA4698FE">
      <w:numFmt w:val="bullet"/>
      <w:lvlText w:val="•"/>
      <w:lvlJc w:val="left"/>
      <w:pPr>
        <w:ind w:left="5568" w:hanging="234"/>
      </w:pPr>
      <w:rPr>
        <w:rFonts w:hint="default"/>
        <w:lang w:val="ru-RU" w:eastAsia="en-US" w:bidi="ar-SA"/>
      </w:rPr>
    </w:lvl>
    <w:lvl w:ilvl="5" w:tplc="F23A19F4">
      <w:numFmt w:val="bullet"/>
      <w:lvlText w:val="•"/>
      <w:lvlJc w:val="left"/>
      <w:pPr>
        <w:ind w:left="6530" w:hanging="234"/>
      </w:pPr>
      <w:rPr>
        <w:rFonts w:hint="default"/>
        <w:lang w:val="ru-RU" w:eastAsia="en-US" w:bidi="ar-SA"/>
      </w:rPr>
    </w:lvl>
    <w:lvl w:ilvl="6" w:tplc="072A46F6">
      <w:numFmt w:val="bullet"/>
      <w:lvlText w:val="•"/>
      <w:lvlJc w:val="left"/>
      <w:pPr>
        <w:ind w:left="7492" w:hanging="234"/>
      </w:pPr>
      <w:rPr>
        <w:rFonts w:hint="default"/>
        <w:lang w:val="ru-RU" w:eastAsia="en-US" w:bidi="ar-SA"/>
      </w:rPr>
    </w:lvl>
    <w:lvl w:ilvl="7" w:tplc="DE7CE0BA">
      <w:numFmt w:val="bullet"/>
      <w:lvlText w:val="•"/>
      <w:lvlJc w:val="left"/>
      <w:pPr>
        <w:ind w:left="8454" w:hanging="234"/>
      </w:pPr>
      <w:rPr>
        <w:rFonts w:hint="default"/>
        <w:lang w:val="ru-RU" w:eastAsia="en-US" w:bidi="ar-SA"/>
      </w:rPr>
    </w:lvl>
    <w:lvl w:ilvl="8" w:tplc="CE16BE68">
      <w:numFmt w:val="bullet"/>
      <w:lvlText w:val="•"/>
      <w:lvlJc w:val="left"/>
      <w:pPr>
        <w:ind w:left="9416" w:hanging="234"/>
      </w:pPr>
      <w:rPr>
        <w:rFonts w:hint="default"/>
        <w:lang w:val="ru-RU" w:eastAsia="en-US" w:bidi="ar-SA"/>
      </w:rPr>
    </w:lvl>
  </w:abstractNum>
  <w:abstractNum w:abstractNumId="1" w15:restartNumberingAfterBreak="0">
    <w:nsid w:val="197C6400"/>
    <w:multiLevelType w:val="multilevel"/>
    <w:tmpl w:val="4830DC6E"/>
    <w:lvl w:ilvl="0">
      <w:start w:val="1"/>
      <w:numFmt w:val="decimal"/>
      <w:lvlText w:val="%1."/>
      <w:lvlJc w:val="left"/>
      <w:pPr>
        <w:ind w:left="478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" w:hanging="709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0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B0353B6"/>
    <w:multiLevelType w:val="hybridMultilevel"/>
    <w:tmpl w:val="5E68487A"/>
    <w:lvl w:ilvl="0" w:tplc="001441F0">
      <w:numFmt w:val="bullet"/>
      <w:lvlText w:val="-"/>
      <w:lvlJc w:val="left"/>
      <w:pPr>
        <w:ind w:left="78" w:hanging="56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1DA1802">
      <w:numFmt w:val="bullet"/>
      <w:lvlText w:val="•"/>
      <w:lvlJc w:val="left"/>
      <w:pPr>
        <w:ind w:left="1206" w:hanging="567"/>
      </w:pPr>
      <w:rPr>
        <w:rFonts w:hint="default"/>
        <w:lang w:val="ru-RU" w:eastAsia="en-US" w:bidi="ar-SA"/>
      </w:rPr>
    </w:lvl>
    <w:lvl w:ilvl="2" w:tplc="4A983366">
      <w:numFmt w:val="bullet"/>
      <w:lvlText w:val="•"/>
      <w:lvlJc w:val="left"/>
      <w:pPr>
        <w:ind w:left="2332" w:hanging="567"/>
      </w:pPr>
      <w:rPr>
        <w:rFonts w:hint="default"/>
        <w:lang w:val="ru-RU" w:eastAsia="en-US" w:bidi="ar-SA"/>
      </w:rPr>
    </w:lvl>
    <w:lvl w:ilvl="3" w:tplc="2F6CA074">
      <w:numFmt w:val="bullet"/>
      <w:lvlText w:val="•"/>
      <w:lvlJc w:val="left"/>
      <w:pPr>
        <w:ind w:left="3458" w:hanging="567"/>
      </w:pPr>
      <w:rPr>
        <w:rFonts w:hint="default"/>
        <w:lang w:val="ru-RU" w:eastAsia="en-US" w:bidi="ar-SA"/>
      </w:rPr>
    </w:lvl>
    <w:lvl w:ilvl="4" w:tplc="E86C1088">
      <w:numFmt w:val="bullet"/>
      <w:lvlText w:val="•"/>
      <w:lvlJc w:val="left"/>
      <w:pPr>
        <w:ind w:left="4584" w:hanging="567"/>
      </w:pPr>
      <w:rPr>
        <w:rFonts w:hint="default"/>
        <w:lang w:val="ru-RU" w:eastAsia="en-US" w:bidi="ar-SA"/>
      </w:rPr>
    </w:lvl>
    <w:lvl w:ilvl="5" w:tplc="912E24E0">
      <w:numFmt w:val="bullet"/>
      <w:lvlText w:val="•"/>
      <w:lvlJc w:val="left"/>
      <w:pPr>
        <w:ind w:left="5710" w:hanging="567"/>
      </w:pPr>
      <w:rPr>
        <w:rFonts w:hint="default"/>
        <w:lang w:val="ru-RU" w:eastAsia="en-US" w:bidi="ar-SA"/>
      </w:rPr>
    </w:lvl>
    <w:lvl w:ilvl="6" w:tplc="2CD2C55E">
      <w:numFmt w:val="bullet"/>
      <w:lvlText w:val="•"/>
      <w:lvlJc w:val="left"/>
      <w:pPr>
        <w:ind w:left="6836" w:hanging="567"/>
      </w:pPr>
      <w:rPr>
        <w:rFonts w:hint="default"/>
        <w:lang w:val="ru-RU" w:eastAsia="en-US" w:bidi="ar-SA"/>
      </w:rPr>
    </w:lvl>
    <w:lvl w:ilvl="7" w:tplc="5F1AFAFA">
      <w:numFmt w:val="bullet"/>
      <w:lvlText w:val="•"/>
      <w:lvlJc w:val="left"/>
      <w:pPr>
        <w:ind w:left="7962" w:hanging="567"/>
      </w:pPr>
      <w:rPr>
        <w:rFonts w:hint="default"/>
        <w:lang w:val="ru-RU" w:eastAsia="en-US" w:bidi="ar-SA"/>
      </w:rPr>
    </w:lvl>
    <w:lvl w:ilvl="8" w:tplc="DFFEAD60">
      <w:numFmt w:val="bullet"/>
      <w:lvlText w:val="•"/>
      <w:lvlJc w:val="left"/>
      <w:pPr>
        <w:ind w:left="9088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640322DD"/>
    <w:multiLevelType w:val="hybridMultilevel"/>
    <w:tmpl w:val="66FEA2F8"/>
    <w:lvl w:ilvl="0" w:tplc="71D8C5DC">
      <w:numFmt w:val="bullet"/>
      <w:lvlText w:val="•"/>
      <w:lvlJc w:val="left"/>
      <w:pPr>
        <w:ind w:left="167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5C24FC">
      <w:numFmt w:val="bullet"/>
      <w:lvlText w:val="•"/>
      <w:lvlJc w:val="left"/>
      <w:pPr>
        <w:ind w:left="2646" w:hanging="168"/>
      </w:pPr>
      <w:rPr>
        <w:rFonts w:hint="default"/>
        <w:lang w:val="ru-RU" w:eastAsia="en-US" w:bidi="ar-SA"/>
      </w:rPr>
    </w:lvl>
    <w:lvl w:ilvl="2" w:tplc="620015F4">
      <w:numFmt w:val="bullet"/>
      <w:lvlText w:val="•"/>
      <w:lvlJc w:val="left"/>
      <w:pPr>
        <w:ind w:left="3612" w:hanging="168"/>
      </w:pPr>
      <w:rPr>
        <w:rFonts w:hint="default"/>
        <w:lang w:val="ru-RU" w:eastAsia="en-US" w:bidi="ar-SA"/>
      </w:rPr>
    </w:lvl>
    <w:lvl w:ilvl="3" w:tplc="9EFA68EE">
      <w:numFmt w:val="bullet"/>
      <w:lvlText w:val="•"/>
      <w:lvlJc w:val="left"/>
      <w:pPr>
        <w:ind w:left="4578" w:hanging="168"/>
      </w:pPr>
      <w:rPr>
        <w:rFonts w:hint="default"/>
        <w:lang w:val="ru-RU" w:eastAsia="en-US" w:bidi="ar-SA"/>
      </w:rPr>
    </w:lvl>
    <w:lvl w:ilvl="4" w:tplc="ECECAD3E">
      <w:numFmt w:val="bullet"/>
      <w:lvlText w:val="•"/>
      <w:lvlJc w:val="left"/>
      <w:pPr>
        <w:ind w:left="5544" w:hanging="168"/>
      </w:pPr>
      <w:rPr>
        <w:rFonts w:hint="default"/>
        <w:lang w:val="ru-RU" w:eastAsia="en-US" w:bidi="ar-SA"/>
      </w:rPr>
    </w:lvl>
    <w:lvl w:ilvl="5" w:tplc="9732BD80">
      <w:numFmt w:val="bullet"/>
      <w:lvlText w:val="•"/>
      <w:lvlJc w:val="left"/>
      <w:pPr>
        <w:ind w:left="6510" w:hanging="168"/>
      </w:pPr>
      <w:rPr>
        <w:rFonts w:hint="default"/>
        <w:lang w:val="ru-RU" w:eastAsia="en-US" w:bidi="ar-SA"/>
      </w:rPr>
    </w:lvl>
    <w:lvl w:ilvl="6" w:tplc="80F47CA4">
      <w:numFmt w:val="bullet"/>
      <w:lvlText w:val="•"/>
      <w:lvlJc w:val="left"/>
      <w:pPr>
        <w:ind w:left="7476" w:hanging="168"/>
      </w:pPr>
      <w:rPr>
        <w:rFonts w:hint="default"/>
        <w:lang w:val="ru-RU" w:eastAsia="en-US" w:bidi="ar-SA"/>
      </w:rPr>
    </w:lvl>
    <w:lvl w:ilvl="7" w:tplc="3BAC95EA">
      <w:numFmt w:val="bullet"/>
      <w:lvlText w:val="•"/>
      <w:lvlJc w:val="left"/>
      <w:pPr>
        <w:ind w:left="8442" w:hanging="168"/>
      </w:pPr>
      <w:rPr>
        <w:rFonts w:hint="default"/>
        <w:lang w:val="ru-RU" w:eastAsia="en-US" w:bidi="ar-SA"/>
      </w:rPr>
    </w:lvl>
    <w:lvl w:ilvl="8" w:tplc="A4D89630">
      <w:numFmt w:val="bullet"/>
      <w:lvlText w:val="•"/>
      <w:lvlJc w:val="left"/>
      <w:pPr>
        <w:ind w:left="9408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3E"/>
    <w:rsid w:val="0006093E"/>
    <w:rsid w:val="00616822"/>
    <w:rsid w:val="0073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E5A64"/>
  <w15:docId w15:val="{BD33690E-F2CF-EC49-9E3B-42DB1344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" w:firstLine="14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" w:right="140" w:firstLine="14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ozkin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rozkin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rozkinogallery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3318</Words>
  <Characters>18916</Characters>
  <Application>Microsoft Office Word</Application>
  <DocSecurity>0</DocSecurity>
  <Lines>157</Lines>
  <Paragraphs>44</Paragraphs>
  <ScaleCrop>false</ScaleCrop>
  <Company/>
  <LinksUpToDate>false</LinksUpToDate>
  <CharactersWithSpaces>22190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2025-04-25T11:17:00Z</dcterms:created>
  <dcterms:modified xsi:type="dcterms:W3CDTF">2025-04-25T11:17:00Z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macOS Версия 12.7 (Выпуск 21G816) Quartz PDFContext</vt:lpwstr>
  </property>
</Properties>
</file>